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8F" w:rsidRPr="001D498F" w:rsidRDefault="001D498F" w:rsidP="002A1786">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Өсімдіктерді қорғау жөніндегі мемлекеттік инспекциясы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02-1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8044"/>
      </w:tblGrid>
      <w:tr w:rsidR="001D498F" w:rsidRPr="001D498F" w:rsidTr="001D498F">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8044"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rPr>
          <w:trHeight w:val="956"/>
        </w:trPr>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8044"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8044"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1809"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8044" w:type="dxa"/>
          </w:tcPr>
          <w:p w:rsidR="001D498F" w:rsidRPr="001D498F" w:rsidRDefault="001D498F" w:rsidP="001D498F">
            <w:pPr>
              <w:tabs>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 xml:space="preserve">Өз құзырына сәйкес 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өсімдіктерді қорғау жөніндегі мемлекеттік инспекциясы бөлімі мамандарының міндеттері мен уәкілеттілігін анықтау және қаладағы, аудандардағы өсімдіктерді қорғау жөніндегі мамандардың қызметін үйлестіру. Өсімдіктерді қорғау саласындағы заңнамаларды бұзған заңды және жеке тұлғалар мен лауазымды тұлғаларды әкімшілік жазаға тарту. Бөлім мамандарының еңбек және орындаушылық тәртібін сақтауына жалпы бақылауды жүзеге асыру, сыбайлас жемқорлыққа қарсы </w:t>
            </w:r>
            <w:r w:rsidRPr="001D498F">
              <w:rPr>
                <w:rFonts w:ascii="Times New Roman" w:eastAsia="Calibri" w:hAnsi="Times New Roman" w:cs="Times New Roman"/>
                <w:color w:val="000000"/>
                <w:sz w:val="24"/>
                <w:szCs w:val="24"/>
                <w:lang w:val="kk-KZ"/>
              </w:rPr>
              <w:lastRenderedPageBreak/>
              <w:t xml:space="preserve">бағытталған шараларды қолдану. Заңнамаларға сәйкес басшымен белгіленген басқа да міндеттерді орындау. </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Өсімдіктерді қорғау жөніндегі мемлекеттік инспекциясы бөлімінің 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2 бірлік, 02-1-1, 02-1-2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Өсімдіктерді қорғау жөніндегі мемлекеттік инспекциясы бөлімінің жетекші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С-О-6, 1 бірлік, 02-1-3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немесе орта білімнен кейінгі білім.  Ауыл шаруашылығы ғылымдары (агрономия немесе өсімдіктерді қорғау және өсімдіктер карантині, топырақтану және агрохимия) саласы бойынша</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 xml:space="preserve">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 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w:t>
            </w:r>
            <w:r w:rsidRPr="001D498F">
              <w:rPr>
                <w:rFonts w:ascii="Times New Roman" w:eastAsia="Calibri" w:hAnsi="Times New Roman" w:cs="Times New Roman"/>
                <w:color w:val="000000"/>
                <w:sz w:val="24"/>
                <w:szCs w:val="24"/>
                <w:lang w:val="kk-KZ"/>
              </w:rPr>
              <w:lastRenderedPageBreak/>
              <w:t>орындау.</w:t>
            </w:r>
          </w:p>
        </w:tc>
      </w:tr>
    </w:tbl>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0" w:line="240" w:lineRule="auto"/>
        <w:jc w:val="both"/>
        <w:rPr>
          <w:rFonts w:ascii="Times New Roman" w:eastAsia="Calibri" w:hAnsi="Times New Roman" w:cs="Times New Roman"/>
          <w:b/>
          <w:sz w:val="24"/>
          <w:szCs w:val="24"/>
          <w:lang w:val="en-US"/>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Өсімдіктер карантині және фитосанитариялық бақылау бекеттері жөніндегі мемлекеттік инспекциясы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03-1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қағидасын»білуі талаптары;</w:t>
            </w:r>
          </w:p>
          <w:p w:rsidR="001D498F" w:rsidRPr="001D498F" w:rsidRDefault="001D498F" w:rsidP="001D498F">
            <w:pPr>
              <w:spacing w:after="0" w:line="240" w:lineRule="auto"/>
              <w:jc w:val="both"/>
              <w:rPr>
                <w:rFonts w:ascii="Calibri" w:eastAsia="Calibri" w:hAnsi="Calibri" w:cs="Times New Roman"/>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Реттейтін саладағы мемлекеттік бақылауды жүзеге асыру. Бөлімнің жұмысына басшылықты ұйымдастыру, өзіне жүктелген мәселелердің орындалуына дербес жауапкершілік. Заңнамалар мен белгіленген </w:t>
            </w:r>
            <w:r w:rsidRPr="001D498F">
              <w:rPr>
                <w:rFonts w:ascii="Times New Roman" w:eastAsia="Calibri" w:hAnsi="Times New Roman" w:cs="Times New Roman"/>
                <w:sz w:val="24"/>
                <w:szCs w:val="24"/>
                <w:lang w:val="kk-KZ"/>
              </w:rPr>
              <w:lastRenderedPageBreak/>
              <w:t>қағидалардың орындалуына мемлекеттік бақылау жүргізу, сонымен қатар өсімдіктер карантині бойынша шараларды орындау, карантиндік тексеру жүргізу, карантиндік өнімдерге, көліктерге тексеру жүргізу. Карантинге жатқызылған өнімдерге фитосанитариялық және карантиндік сертификаттар беру. 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Өзінің қызметін шекаралық, кедендік, құқық қорғау және басқа да мемлекеттік органдармен бірігіп жүзеге асыру, сыбайлас жемқорлыққа қарсы бағытталған шараларды қолдану. Заңнамаларға сәйкес басшымен белгіленген басқа да міндеттерді орындау.</w:t>
            </w:r>
          </w:p>
        </w:tc>
      </w:tr>
    </w:tbl>
    <w:p w:rsidR="001D498F" w:rsidRPr="001D498F" w:rsidRDefault="001D498F" w:rsidP="002A1786">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Өсімдіктер карантині және фитосанитариялық бақылау бекеттері жөніндегі мемлекеттік инспекциясы бөлімінің 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3 бірлік, 03-1-1, 03-1-2, 03-1-3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w:t>
            </w:r>
            <w:r w:rsidRPr="001D498F">
              <w:rPr>
                <w:rFonts w:ascii="Times New Roman" w:eastAsia="Calibri" w:hAnsi="Times New Roman" w:cs="Times New Roman"/>
                <w:sz w:val="24"/>
                <w:szCs w:val="24"/>
                <w:lang w:val="kk-KZ"/>
              </w:rPr>
              <w:lastRenderedPageBreak/>
              <w:t xml:space="preserve">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Функционалдық міндеттер</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p>
        </w:tc>
      </w:tr>
    </w:tbl>
    <w:p w:rsidR="001D498F" w:rsidRPr="001D498F" w:rsidRDefault="001D498F" w:rsidP="002A1786">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Өсімдіктер карантині және фитосанитариялық бақылау бекеттері жөніндегі мемлекеттік инспекциясы бөлімінің жетекші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С-О-6, 1 бірлік, 03-1-5</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Білімі мен </w:t>
            </w:r>
            <w:r w:rsidRPr="001D498F">
              <w:rPr>
                <w:rFonts w:ascii="Times New Roman" w:eastAsia="Calibri" w:hAnsi="Times New Roman" w:cs="Times New Roman"/>
                <w:b/>
                <w:sz w:val="24"/>
                <w:szCs w:val="24"/>
                <w:lang w:val="kk-KZ"/>
              </w:rPr>
              <w:lastRenderedPageBreak/>
              <w:t>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 xml:space="preserve">Жоғары немесе орта білімнен кейінгі білім.  Ауыл шаруашылығы </w:t>
            </w:r>
            <w:r w:rsidRPr="001D498F">
              <w:rPr>
                <w:rFonts w:ascii="Times New Roman" w:eastAsia="Calibri" w:hAnsi="Times New Roman" w:cs="Times New Roman"/>
                <w:sz w:val="24"/>
                <w:szCs w:val="24"/>
                <w:lang w:val="kk-KZ"/>
              </w:rPr>
              <w:lastRenderedPageBreak/>
              <w:t>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p>
        </w:tc>
      </w:tr>
    </w:tbl>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Мемлекеттік астық инспекциясы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04-1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және техникалық ғылымдары және технология (астықты және оның өнімдерін сақтау)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астық туралы» Заңын, «Қазақстан Республикасының Кәсіпкерлік Кодексін», «Астықтың сандық-сапалық есебін жүргізу қағидаларын», «Астықты сақтау қағидаларын»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Бөлімнің жұмысын ұйымдастыру және басшылық жасау. Астық нарығы саласындағы мемлекеттік саясатты жүзеге асыруға қатысу. Аталған сала бойынша мониторинг пен талдау жүргізу. Астық нарығын реттеу саласындағы мемлекеттік бақылауды жүзеге асыру. Бөлім мамандарының еңбек және орындаушылық тәртібін сақтауына жалпы бақылауды жүзеге асыру, ыбайлас жемқорлыққа қарсы бағытталған шараларды қолдану.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Мемлекеттік астық инспекциясы бөлімінің 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және техника ғылымдары және технология (астықты және оның өнімдерін сақтау)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Қажетті </w:t>
            </w:r>
            <w:r w:rsidRPr="001D498F">
              <w:rPr>
                <w:rFonts w:ascii="Times New Roman" w:eastAsia="Calibri" w:hAnsi="Times New Roman" w:cs="Times New Roman"/>
                <w:b/>
                <w:sz w:val="24"/>
                <w:szCs w:val="24"/>
                <w:lang w:val="kk-KZ"/>
              </w:rPr>
              <w:lastRenderedPageBreak/>
              <w:t>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lastRenderedPageBreak/>
              <w:t xml:space="preserve">"Б" корпусының мемлекеттік әкімшілік лауазымдарына үлгілік біліктілік </w:t>
            </w:r>
            <w:r w:rsidRPr="001D498F">
              <w:rPr>
                <w:rFonts w:ascii="Times New Roman" w:eastAsia="Calibri" w:hAnsi="Times New Roman" w:cs="Times New Roman"/>
                <w:color w:val="000000"/>
                <w:sz w:val="24"/>
                <w:szCs w:val="24"/>
                <w:lang w:val="kk-KZ"/>
              </w:rPr>
              <w:lastRenderedPageBreak/>
              <w:t>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астық туралы» Заңын, «Қазақстан Республикасының Кәсіпкерлік Кодексін», «Астықтың сандық-сапалық есебін жүргізу қағидаларын», «Астықты сақтау қағидаларын»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spacing w:after="0" w:line="240" w:lineRule="auto"/>
              <w:contextualSpacing/>
              <w:jc w:val="both"/>
              <w:rPr>
                <w:rFonts w:ascii="Times New Roman" w:eastAsia="Calibri" w:hAnsi="Times New Roman" w:cs="Times New Roman"/>
                <w:color w:val="000000"/>
                <w:sz w:val="24"/>
                <w:szCs w:val="24"/>
                <w:lang w:val="kk-KZ"/>
              </w:rPr>
            </w:pPr>
            <w:r w:rsidRPr="001D498F">
              <w:rPr>
                <w:rFonts w:ascii="Times New Roman" w:eastAsia="Calibri" w:hAnsi="Times New Roman" w:cs="Times New Roman"/>
                <w:color w:val="000000"/>
                <w:sz w:val="24"/>
                <w:szCs w:val="24"/>
                <w:lang w:val="kk-KZ"/>
              </w:rPr>
              <w:t xml:space="preserve">Астық сапасының сараптамасы бойынша аккредиттелген зертханалардың қызметін астық сапасын сараптау және сапасы паспортын беру тәртібін сақтауы тұрғысынан бақылау, экспортерлардың мемлекеттік астық ресурстарына астық жеткізу міндеттерін, экспортерлардың қызметтерінде Қазақстан Республикасының заңдарын, Қазақстан Республикасы Президентінің Жарлықтарын және Қазақстан Республикасы Үкіметі қаулыларын сақтауын, мемлекеттік астық ресурстарын тиеп жіберуге және тасымалдауға келісім беру. Астық қабылдау кәсіпорындарының біліктілік талаптарына сәйкестігіне жыл сайынғы зерттеу жүргізуіне қатысу. Қазақстан Республикасының әкімшілік құқық бұзушылықтар туралы заңнамаларына сәйкес әкімшілік құқық бұзушылық туралы хаттамалар толтыру және әкімшілік жауапкершілікке тарту туралы ұсыныстар беру. Заңнамаларға сәйкес басшымен белгіленген басқа да міндеттерді орындау. </w:t>
            </w:r>
          </w:p>
        </w:tc>
      </w:tr>
    </w:tbl>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200" w:line="276" w:lineRule="auto"/>
        <w:rPr>
          <w:rFonts w:ascii="Calibri" w:eastAsia="Calibri" w:hAnsi="Calibri" w:cs="Times New Roman"/>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Асыл тұқымды мал шаруашылығы жөніндегі мемлекеттік инспекциясы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05-1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Білімі мен </w:t>
            </w:r>
            <w:r w:rsidRPr="001D498F">
              <w:rPr>
                <w:rFonts w:ascii="Times New Roman" w:eastAsia="Calibri" w:hAnsi="Times New Roman" w:cs="Times New Roman"/>
                <w:b/>
                <w:sz w:val="24"/>
                <w:szCs w:val="24"/>
                <w:lang w:val="kk-KZ"/>
              </w:rPr>
              <w:lastRenderedPageBreak/>
              <w:t>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 xml:space="preserve">Жоғары білім. Ауыл шаруашылығы ғылымдары (мал шаруашылығы </w:t>
            </w:r>
            <w:r w:rsidRPr="001D498F">
              <w:rPr>
                <w:rFonts w:ascii="Times New Roman" w:eastAsia="Calibri" w:hAnsi="Times New Roman" w:cs="Times New Roman"/>
                <w:sz w:val="24"/>
                <w:szCs w:val="24"/>
                <w:lang w:val="kk-KZ"/>
              </w:rPr>
              <w:lastRenderedPageBreak/>
              <w:t>өнімдерін өндіру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Ақпараттық-сараптамалық жұмыстардың түрлерімен әдістерін меңгеру. ҚР «Асыл тұқым мал шаруашылығы туралы» Заңы және Қазақстан Республикасының Үкіметі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Аудандық аумақтық инспекциялардағы асыл тұқымды мал шаруашылығы жөніндегі мемлекеттік инспекторлардың қызметін қаылыптастыру және тексеру. Аттестатталған асыл тұқымды мал шаруашылығы субъектілеріндегі асылдандыру жұмыстарының жағдайы, асыл тұқымды есепті жүргізу және есеп беруді мемлекеттік қадағалау. Өкілетті мекемелерге асыл тұқымды мал шаруашылығының дамуы және қазіргі жай-күйі туралы ақпараттар және есеп беру. Асыл тұқымды мал шаруашылығының есебін жинау және жинақтау.         </w:t>
            </w:r>
            <w:r w:rsidRPr="001D498F">
              <w:rPr>
                <w:rFonts w:ascii="Times New Roman" w:eastAsia="Calibri" w:hAnsi="Times New Roman" w:cs="Times New Roman"/>
                <w:color w:val="000000"/>
                <w:sz w:val="24"/>
                <w:szCs w:val="24"/>
                <w:lang w:val="kk-KZ"/>
              </w:rPr>
              <w:t xml:space="preserve">2015 жылғы 29 қазандағы Қазақстан Республикасының № 375-V «Кәсіпкерлік Кодексіне» сүйеніп </w:t>
            </w:r>
            <w:r w:rsidRPr="001D498F">
              <w:rPr>
                <w:rFonts w:ascii="Times New Roman" w:eastAsia="Calibri" w:hAnsi="Times New Roman" w:cs="Times New Roman"/>
                <w:sz w:val="24"/>
                <w:szCs w:val="24"/>
                <w:lang w:val="kk-KZ"/>
              </w:rPr>
              <w:t>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тарту.</w:t>
            </w:r>
          </w:p>
        </w:tc>
      </w:tr>
    </w:tbl>
    <w:p w:rsidR="001D498F" w:rsidRPr="001D498F" w:rsidRDefault="001D498F" w:rsidP="001D498F">
      <w:pPr>
        <w:spacing w:after="0" w:line="240" w:lineRule="auto"/>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Асыл тұқымды мал шаруашылығы жөніндегі мемлекеттік инспекциясы бөлімінің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05-1-1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(мал шаруашылығы өнімдерін өндіру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Ақпараттық-сараптамалық  жұмыстардың  түрлерімен  әдістерін  меңгеру. 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 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Аудандық аумақтық инспекциялардағы асыл тұқымды мал шаруашылығы жөніндегі мемлекеттік инспекторлардың қызметін қалыптастыру және тексеру. Аттестатталған асыл тұқымды мал шаруашылығы субьектілеріндегі асылдандыру жұмыстарының жағдайы, асыл тұқымды есепті жүргізу және есеп беруді мемлекеттік қадағалау. Өкілетті мекемелерге асыл тұқымды мал шаруашылығының дамуы және қазіргі жай-күйі туралы ақпараттар және есеп беру. Асыл тұқымды мал шаруашылығының есебін жинау және жинақтау.         </w:t>
            </w:r>
            <w:r w:rsidRPr="001D498F">
              <w:rPr>
                <w:rFonts w:ascii="Times New Roman" w:eastAsia="Calibri" w:hAnsi="Times New Roman" w:cs="Times New Roman"/>
                <w:color w:val="000000"/>
                <w:sz w:val="24"/>
                <w:szCs w:val="24"/>
                <w:lang w:val="kk-KZ"/>
              </w:rPr>
              <w:t xml:space="preserve">2015 жылғы 29 қазандағы Қазақстан Республикасының № 375-V «Кәсіпкерлік Кодексіне» сүйеніп </w:t>
            </w:r>
            <w:r w:rsidRPr="001D498F">
              <w:rPr>
                <w:rFonts w:ascii="Times New Roman" w:eastAsia="Calibri" w:hAnsi="Times New Roman" w:cs="Times New Roman"/>
                <w:sz w:val="24"/>
                <w:szCs w:val="24"/>
                <w:lang w:val="kk-KZ"/>
              </w:rPr>
              <w:t xml:space="preserve">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тарту. </w:t>
            </w:r>
          </w:p>
        </w:tc>
      </w:tr>
    </w:tbl>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Асыл тұқымды мал шаруашылығы жөніндегі мемлекеттік инспекциясы бөлімінің жетекші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С-О-6, 1 бірлік, 05-1-2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bCs/>
                <w:sz w:val="24"/>
                <w:szCs w:val="24"/>
                <w:lang w:val="kk-KZ"/>
              </w:rPr>
              <w:t xml:space="preserve">Жоғары немесе орта білімнен кейінгі білім. </w:t>
            </w:r>
            <w:r w:rsidRPr="001D498F">
              <w:rPr>
                <w:rFonts w:ascii="Times New Roman" w:eastAsia="Calibri" w:hAnsi="Times New Roman" w:cs="Times New Roman"/>
                <w:sz w:val="24"/>
                <w:szCs w:val="24"/>
                <w:lang w:val="kk-KZ"/>
              </w:rPr>
              <w:t>Ауыл шаруашылығы ғылымдары (мал шаруашылығы өнімдерін өндіру технологиясы) саласы, зоотехния, зооинженер, мал шаруашылығындағы селекция  мамандықтары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lang w:val="kk-KZ"/>
              </w:rPr>
            </w:pPr>
            <w:r w:rsidRPr="001D498F">
              <w:rPr>
                <w:rFonts w:ascii="Times New Roman" w:eastAsia="Calibri" w:hAnsi="Times New Roman" w:cs="Times New Roman"/>
                <w:sz w:val="24"/>
                <w:lang w:val="kk-KZ"/>
              </w:rPr>
              <w:t xml:space="preserve">Ақпараттық-сараптамалық  жұмыстардың  түрлерімен  әдістерін  меңгеру. 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құралдар мен қондырғылардың  қолданылуына, асыл тұқымды өнімдердің (материалдар) алынуына мемлекеттік бақылау  жасау. Аудандық аумақтық инспекциялардағы асыл тұқымды мал шаруашылығы жөніндегі мемлекеттік инспекторлардың қызметін қалыптастыру және тексеру. Аттестатталған асыл тұқымды мал шаруашылығы субьектілеріндегі асылдандыру жұмыстарының жағдайы, асыл тұқымды есепті жүргізу және есеп беруді мемлекеттік қадағалау. Өкілетті мекемелерге асыл тұқымды мал шаруашылығының дамуы және қазіргі жай – күйі туралы ақпараттар және есеп беру. Асыл тұқымды мал шаруашылығының есебін жинау және жинақтау. </w:t>
            </w:r>
            <w:r w:rsidRPr="001D498F">
              <w:rPr>
                <w:rFonts w:ascii="Times New Roman" w:eastAsia="Calibri" w:hAnsi="Times New Roman" w:cs="Times New Roman"/>
                <w:color w:val="000000"/>
                <w:sz w:val="24"/>
                <w:lang w:val="kk-KZ"/>
              </w:rPr>
              <w:t xml:space="preserve">2015 жылғы 29 қазандағы Қазақстан Республикасының № 375-V «Кәсіпкерлік Кодексіне» сүйеніп </w:t>
            </w:r>
            <w:r w:rsidRPr="001D498F">
              <w:rPr>
                <w:rFonts w:ascii="Times New Roman" w:eastAsia="Calibri" w:hAnsi="Times New Roman" w:cs="Times New Roman"/>
                <w:sz w:val="24"/>
                <w:lang w:val="kk-KZ"/>
              </w:rPr>
              <w:t xml:space="preserve">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тарту. </w:t>
            </w:r>
          </w:p>
        </w:tc>
      </w:tr>
    </w:tbl>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Бухгалтерлік есеп және мемлекеттік сатып алу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06-1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Білімі мен мамандығы </w:t>
            </w:r>
            <w:r w:rsidRPr="001D498F">
              <w:rPr>
                <w:rFonts w:ascii="Times New Roman" w:eastAsia="Calibri" w:hAnsi="Times New Roman" w:cs="Times New Roman"/>
                <w:b/>
                <w:sz w:val="24"/>
                <w:szCs w:val="24"/>
                <w:lang w:val="kk-KZ"/>
              </w:rPr>
              <w:lastRenderedPageBreak/>
              <w:t>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Жоғары білім. Әлеуметтік ғылымдар, экономика және бизнес (экономика, қаржы, есеп және аудит)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мемлекеттік сатып алу туралы» Заңын,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tabs>
                <w:tab w:val="left"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Бухгалтерлік есепті дұрыс ұйымдастыруды қамтамасыз ету, жасалған қаржылық операциялардың заңдылығы мен дұрыс та уақтылы рәсімделуін бақылауды жүзеге асыру. Қаржының дұрыс және үнемді жұмсалуы мен мақсатты пайдаланылуын, сонымен қатар ақшалай қоры мен материалдық құндылықтың сақталуына бақылау жасау, қаржының уақтылы бөлінуін ұйымдастыру, мемлекеттік сатып алу саласындағы қызметті ұйымдастыру. Бөлім мамандарының еңбек және орындаушылық тәртібін сақтауына жалпы бақылауды жүзеге асыру, сыбайлас жемқорлыққа қарсы бағытталған шараларды қолдану. Заңнамаларға сәйкес басшымен белгіленген басқа да міндеттерді орындау. </w:t>
            </w:r>
          </w:p>
        </w:tc>
      </w:tr>
    </w:tbl>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Бухгалтерлік есеп және мемлекеттік сатып алу бөлімінің 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3 бірлік, 06-1-1, 06-1-2, 06-1-3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Әлеуметтік ғылымдар, экономика және бизнес (экономика, қаржы, есеп және аудит)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мемлекеттік сатып алу туралы» Заңын,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Бланкілік операциялардың есебін жүргізу, №2 «Бюджеттік есептегі қаржылардың қозғалысы» ордерінің журналын толтыру. Жеке және заңды тұлғалардың өтініштерімен жұмыс жасау. Еңбек жөніндегі мемлекеттік статистикалық есептерді толтыру, инспекция қызметкерлері мен жұмыскерлерінің еңбек ақыларын есептеу, әлеуметтік, жеке табыстық, қоршаған ортаның ластануы жөніндегі, жылдық жиынтық салықтар жөнінде декларация толтыру, жинақтаушы зейнетақы қорымен есептесу. Автобөлшектерді шығынға жазу жөнінде акт толтыру. Инспекция бойынша операциялардың есебіне жауап береді. Негізгі материалдар, құндылығы аз және жылдам тозатын құралдардың шығынға жазылғандығы туралы акт толтыру, қызметкерлерге кеңселік тауарларды босату, олардың есебін жүргізу және шығынға жазу, мекеменің материалдар, құндылығы аз және жылдам озатын құралдардың түгелдігін бақылау. Дебитор және кредиторлармен есептесудің есебін жүргізу, №6 «Ұйымдармен есеп бойынша жинақтау ведомості» журналын толтыру. Жабдықтаушылармен есептесулерді ай сайын салыстырып тексеріп отыру. Ай сайынғы есепті жүргізу, ҚР АШМ АӨК МИК Батыс Қазақстан облыстық аумақтық инспекциясының кредиторлық және дебиторлық берешектерінің жинағын жасау. Бюджеттік өтінім есептемелерін және оған қажетті құжаттарды дайындау. Мекемелердің активтерінің түгелдігін бақылау. Толық материалдық жауапкершілік жөнінде қызметкерлермен келісім-шарт жасау. Негізгі жабдықтар шығынға жазылғандығы туралы құжат толтыру. Жанар-жағар майлардың есебін жүргізу, жүргізушілерге жол парағын беру және №13 «Материалдық шығысы жөнінде жинақтау ведомості» журналын </w:t>
            </w:r>
            <w:r w:rsidRPr="001D498F">
              <w:rPr>
                <w:rFonts w:ascii="Times New Roman" w:eastAsia="Calibri" w:hAnsi="Times New Roman" w:cs="Times New Roman"/>
                <w:sz w:val="24"/>
                <w:szCs w:val="24"/>
                <w:lang w:val="kk-KZ"/>
              </w:rPr>
              <w:lastRenderedPageBreak/>
              <w:t xml:space="preserve">толтыру. Заңнамаларға сәйкес басшымен белгіленген басқа да міндеттерді орындау. </w:t>
            </w:r>
          </w:p>
        </w:tc>
      </w:tr>
    </w:tbl>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Бухгалтерлік есеп және мемлекеттік сатып алу бөлімінің 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06-1-4</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Әлеуметтік ғылымдар, экономика және бизнес (экономика, қаржы, есеп және аудит)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мемлекеттік сатып алу туралы» Заңын,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Республикасының заңнамаларына сәйкес мемлекеттік сатып алу рәсімдерін өткізу және ұйымдастыру. Мемлекеттік сатып алудың жылдық жоспарын әзірлеу және бекіту. Бюджеттік бағдарламалары бойынша тауарларды, жұмыстарды және қызметтерді мемлекеттік сатып алу жөніндегі  келісім шарттарды дайындау. Қазынашылық органдарда тіркеуге жіберу үшін жасалған келісім шарттар бойынша өтінімдер және оның реестрлерін жасау. Мемлекеттік сатып алу бойынша есептерді қалыптастыру, талдау және жинақтау. Заңнамаларға сәйкес басшымен белгіленген басқа да міндеттерді орындау. </w:t>
            </w:r>
          </w:p>
        </w:tc>
      </w:tr>
    </w:tbl>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Кадр, ұйымдастыру-құқықтық қамтамасыз ету бөлімінің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С-О-4, 1 бірлік, 07-1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Style w:val="a4"/>
        <w:tblW w:w="0" w:type="auto"/>
        <w:tblLayout w:type="fixed"/>
        <w:tblLook w:val="04A0"/>
      </w:tblPr>
      <w:tblGrid>
        <w:gridCol w:w="2376"/>
        <w:gridCol w:w="7477"/>
      </w:tblGrid>
      <w:tr w:rsidR="001D498F" w:rsidRPr="001D498F"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Көрсеткіштер</w:t>
            </w:r>
          </w:p>
        </w:tc>
        <w:tc>
          <w:tcPr>
            <w:tcW w:w="7477"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1D498F"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200" w:line="276" w:lineRule="auto"/>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Еңбек кодексін» білуі талаптары;</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Бөлімнің жұмысына жалпы басшылықты жүзеге асыру. Кадрлық мәселе және құқықтық қамтамасыз ету бойынша бөлімнің қызметін ұйымдастыру. Аттестациялық, тәртіптік, конкурстық және басқа да комиссиялардың және басқа да комиссиялардың жұмысын ұйымдастыру. Инспекциядағы құжат айналымына бақылауды ұйымдастыру. Мемлекеттік қызметшілердің міндетті арнайы тексерістен өтуін бақылауды жүзеге асыру, кадрлар жағдайына мониторинг бойынша есептерді дайындау, бос әкімшілік мемлекеттік лауазымдардың орнына конкурстар өткізуді қамтамасыз ету. Инспекция мамандарының еңбек және орындаушылық тәртібін сақтауына жалпы бақылауды жүзеге асыру, сыбайлас жемқорлыққа қарсы бағытталған шараларды қолдану. Заңнамаларға сәйкес басшымен белгіленген басқа да міндеттерді орындау. </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Кадр, ұйымдастыру-құқықтық қамтамасыз ету бөлімінің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07-1-1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Style w:val="a4"/>
        <w:tblW w:w="0" w:type="auto"/>
        <w:tblLayout w:type="fixed"/>
        <w:tblLook w:val="04A0"/>
      </w:tblPr>
      <w:tblGrid>
        <w:gridCol w:w="2376"/>
        <w:gridCol w:w="7477"/>
      </w:tblGrid>
      <w:tr w:rsidR="001D498F" w:rsidRPr="001D498F"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Көрсеткіштер</w:t>
            </w:r>
          </w:p>
        </w:tc>
        <w:tc>
          <w:tcPr>
            <w:tcW w:w="7477"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Құқық (құқықтану, заңгер) мамандығы бойынша.</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Еңбек кодексін» білуі талаптары;</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tabs>
                <w:tab w:val="left" w:pos="567"/>
              </w:tabs>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Инспекция басшылығына қол қоюға ұсынылған нормативтік-құқықтық құжаттардың Қазақстан Республикасының заңнамасына сәйкестігін тексеру. Инспекцияның бұйрықтарының, нұсқаулықтарының, ережелерінің және құқықтық сипаттағы басқа да актілерінің құқықтық сараптамасын жүзеге асыру. Инспекцияның мүдделерін сотта және басқа да мемлекеттік органдарда құқықтық құралдармен заңнамада белгіленген тәртіппен қорғау. Қызметтік тексерулер жүргізуге және мемлекеттік қызметшілердің тәртіптік істерін қарау жөніндегі тәртіптік комиссияның жұмысына қатысу. Заңнамаларға сәйкес бөлім басшысымен белгіленген басқа да міндеттерді орындау. </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Кадр, ұйымдастыру-құқықтық қамтамасыз ету бөлімінің бас маманы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07-1-2</w:t>
      </w:r>
    </w:p>
    <w:tbl>
      <w:tblPr>
        <w:tblStyle w:val="a4"/>
        <w:tblW w:w="0" w:type="auto"/>
        <w:tblLayout w:type="fixed"/>
        <w:tblLook w:val="04A0"/>
      </w:tblPr>
      <w:tblGrid>
        <w:gridCol w:w="2093"/>
        <w:gridCol w:w="7760"/>
      </w:tblGrid>
      <w:tr w:rsidR="001D498F" w:rsidRPr="001D498F"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1D498F"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Білімі мен мамандығы бойынша талаптары</w:t>
            </w:r>
          </w:p>
        </w:tc>
        <w:tc>
          <w:tcPr>
            <w:tcW w:w="7760"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w:t>
            </w:r>
          </w:p>
        </w:tc>
      </w:tr>
      <w:tr w:rsidR="001D498F" w:rsidRPr="002A1786"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Еңбек кодексін» білуі талаптары;</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Мемлекеттік қызметті өткеруге байланысты құжаттарды рәсімдеу: жеке істерді жүргізу және сақтау, қызметтік тізімдерге қажетті жазбаларды енгізу, мемлекеттік қызметшілердің міндетті арнайы тексерістен өтуін ұйымдастыру. Мемлекеттік қызметтегі жұмыс өтілін анықтау үшін материалдар дайындау. Кадрлар жай-күйінің мониторингі жөніндегі есептерін дайындау, бос лауазымды орындарға конкурстар өткізуді қамтамасыз ету. Аумақтық бөлімшелердің құрылымын әзірлеу, кадрларды таңдау, іріктеу және ауыстыру бойынша талдауды және жұмысты жүзеге асыру. Қызметкерлерді аттестаттаудан өткізу бойынша жұмысты ұйымдастыру. Мемлекеттік қызметшілердің біліктілігін арттыру және қайта даярлау бойынша есепті дайындау мен жүргізу. Азаматтардан конкурсқа қатысуға құжатар қабылдау, тағайындау және кезекті еңбек демалысы бойынша бұйрықтарды рәсімдеу мен тіркеу, кадр мәселелері бойынша есептерді қалыптастыру мен жинау, талдау. Қазақстан Республикасының Заңнамасында белгіленген өзге де өкілеттіктерді жүзеге асыру. </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0"/>
          <w:szCs w:val="20"/>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Кадр, ұйымдастыру-құқықтық қамтамасыз ету бөлімінің бас маманы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С-О-5, 1 бірлік, 07-1-3</w:t>
      </w:r>
    </w:p>
    <w:tbl>
      <w:tblPr>
        <w:tblStyle w:val="a4"/>
        <w:tblW w:w="0" w:type="auto"/>
        <w:tblLayout w:type="fixed"/>
        <w:tblLook w:val="04A0"/>
      </w:tblPr>
      <w:tblGrid>
        <w:gridCol w:w="1809"/>
        <w:gridCol w:w="8044"/>
      </w:tblGrid>
      <w:tr w:rsidR="001D498F" w:rsidRPr="001D498F"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8044"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1D498F"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Білімі мен мамандығы бойынша талаптары</w:t>
            </w:r>
          </w:p>
        </w:tc>
        <w:tc>
          <w:tcPr>
            <w:tcW w:w="8044"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Еңбек кодексін» білуі талаптары;</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8044"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Инспекцияның әрбір қызметкерінің жеке құқығын және қадір-қасиетін құрметтеуге, Инспекцияның  кіріс-шығыс құжаттарын ЕСЕДО бағдарламасына енгізу, іс қағаздарының дұрыс, уақтылы жүргізілуін, инспекциядан шығыс хаттарын ҚР «Тіл туралы» Заңына сәйкес қатаң қадағалауын және мемлекеттік қызмет көрсету стандарттарына сәйкес кіріс-шығыс құжаттарын уақтылы жүргізілуін қамтамасыз ету. Мекемеге келіп түскен құжаттарды алғашқы өңдеу, тіркеу, есепке алу, жеткізу, басшылыққа қарауға және орындаушы мамандарға уақтылы беріп отыру. «Бақылауда» бұрыштамасы қойылған, құжаттардың белгіленген мерзімге орындалуын, уақытылы жауаптары қайтарылуын қадағалау. «Жеке және Заңды тұлғалардың өтініштерін қарау туралы» 2007 жылғы 12 қаңтардағы №221 заңына сәйкес жеке және заңды тұлғалардың өтініштерін тіркеу, уақытында орындалуын қадағалау және статистикалық есебін беру. Орал қалалық және аудандық аумақтық инспекциялардың арыз-шағымдар бойынша есептерін жинақтап тиісті органдарға уақытында тапсыру. Инспекцияның  ЕСЕДО бағдарламасындағы кіріс-шығыс құжаттарына жауапты болу. Мемлекеттік қызметкерлері қызметінің тиімділігін бағалау Методикасы бойынша тоқсан сайын  есепті АӨК МИК-ке тапсыру.</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Батыс Қазақстан облыстық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Кадр, ұйымдастыру-құқықтық қамтамасыз ету бөлімінің жетекші маманы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С-О-6, 1 бірлік, 07-1-4</w:t>
      </w:r>
    </w:p>
    <w:tbl>
      <w:tblPr>
        <w:tblStyle w:val="a4"/>
        <w:tblW w:w="0" w:type="auto"/>
        <w:tblLayout w:type="fixed"/>
        <w:tblLook w:val="04A0"/>
      </w:tblPr>
      <w:tblGrid>
        <w:gridCol w:w="1809"/>
        <w:gridCol w:w="8044"/>
      </w:tblGrid>
      <w:tr w:rsidR="001D498F" w:rsidRPr="001D498F"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Көрсеткіштер</w:t>
            </w:r>
          </w:p>
        </w:tc>
        <w:tc>
          <w:tcPr>
            <w:tcW w:w="8044"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1D498F"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8044" w:type="dxa"/>
          </w:tcPr>
          <w:p w:rsidR="001D498F" w:rsidRPr="001D498F" w:rsidRDefault="001D498F" w:rsidP="001D498F">
            <w:pPr>
              <w:spacing w:after="200" w:line="276" w:lineRule="auto"/>
              <w:rPr>
                <w:rFonts w:ascii="Times New Roman" w:eastAsia="Calibri" w:hAnsi="Times New Roman" w:cs="Times New Roman"/>
              </w:rPr>
            </w:pPr>
            <w:r w:rsidRPr="001D498F">
              <w:rPr>
                <w:rFonts w:ascii="Times New Roman" w:eastAsia="Calibri" w:hAnsi="Times New Roman" w:cs="Times New Roman"/>
                <w:bCs/>
                <w:sz w:val="24"/>
                <w:szCs w:val="24"/>
                <w:lang w:val="kk-KZ"/>
              </w:rPr>
              <w:t xml:space="preserve">Жоғары немесе орта білімнен кейінгі білім. </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8044"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Еңбек кодексін» білуі талаптары;</w:t>
            </w:r>
          </w:p>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1809" w:type="dxa"/>
          </w:tcPr>
          <w:p w:rsidR="001D498F" w:rsidRPr="001D498F" w:rsidRDefault="001D498F" w:rsidP="001D498F">
            <w:pPr>
              <w:spacing w:after="200" w:line="276"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8044" w:type="dxa"/>
          </w:tcPr>
          <w:p w:rsidR="001D498F" w:rsidRPr="001D498F" w:rsidRDefault="001D498F" w:rsidP="001D498F">
            <w:pPr>
              <w:spacing w:after="200" w:line="276"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Қызметкерлердің жеке істерін жүргізу. Қызметкерлерге жұмыс орын растайтын анықтама дайындау. Мекеме мұрағатының жұмыстар ұйымдастыруы, іс номенклатурасын құрастыруы, мемлекеттік сақтауға беру үшін құжаттарды таңдап, құндылықтарың сараптауы; қызметкерлердің қызметке жарамсыздығы туралы құжаттарды тіркеу, қызметкерлердің іссапарға шығу туралы бұйрықтарды, іссапар куәліктерін толтыру, журналға тіркеу, қызметкерлердің жеке істерін тиісті деңгейде жүргізу, оларды сақтау. Көшiргi-көбейткiш жұмыстары  басуы орындауын қамтамасыз ету. Тәртіптік жазаға тартылған қызметкерлер туралы, жұмыстан босатылған және ауысып кеткен қызметкерлер бойынша, сыбайлас жемқорлықтың тақырыбына сөз сөйлеулерге бойынша мәлiметті медиа есепке алуы, мемлекеттiк қызметшiлерге негативтi материалдардың БАҚ-да жариялаулары туралы қабылданған шаралар туралы, коррупциялық әсер етулердiң айғақтары туралы БАҚ-да жариялаулары есептерін жинақтап, апта сайын (ОАИ бөлімдерінің берілген ақпараттарын жинақтап) жүргізілген жұмыстар туралы есептерді жоғарғы тұрған органдарға уақытында тапсыру.</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Ақжайық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0</w:t>
      </w:r>
      <w:r w:rsidRPr="001D498F">
        <w:rPr>
          <w:rFonts w:ascii="Times New Roman" w:eastAsia="Calibri" w:hAnsi="Times New Roman" w:cs="Times New Roman"/>
          <w:b/>
          <w:sz w:val="24"/>
          <w:szCs w:val="24"/>
        </w:rPr>
        <w:t>8</w:t>
      </w:r>
      <w:r w:rsidRPr="001D498F">
        <w:rPr>
          <w:rFonts w:ascii="Times New Roman" w:eastAsia="Calibri" w:hAnsi="Times New Roman" w:cs="Times New Roman"/>
          <w:b/>
          <w:sz w:val="24"/>
          <w:szCs w:val="24"/>
          <w:lang w:val="kk-KZ"/>
        </w:rPr>
        <w:t>-1</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w:t>
            </w:r>
            <w:r w:rsidRPr="001D498F">
              <w:rPr>
                <w:rFonts w:ascii="Times New Roman" w:eastAsia="Calibri" w:hAnsi="Times New Roman" w:cs="Times New Roman"/>
                <w:sz w:val="24"/>
                <w:szCs w:val="24"/>
                <w:lang w:val="kk-KZ"/>
              </w:rPr>
              <w:lastRenderedPageBreak/>
              <w:t>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Ақжайық аудандық  аумақтық инспекциясы</w:t>
      </w: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Бас маман - өсімдіктерді қорғау жөніндегі мемлекеттік инспектор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-4, 1 бірлік, 08-2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Ақжайық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0</w:t>
      </w:r>
      <w:r w:rsidRPr="001D498F">
        <w:rPr>
          <w:rFonts w:ascii="Times New Roman" w:eastAsia="Calibri" w:hAnsi="Times New Roman" w:cs="Times New Roman"/>
          <w:b/>
          <w:sz w:val="24"/>
          <w:szCs w:val="24"/>
        </w:rPr>
        <w:t>8</w:t>
      </w:r>
      <w:r w:rsidRPr="001D498F">
        <w:rPr>
          <w:rFonts w:ascii="Times New Roman" w:eastAsia="Calibri" w:hAnsi="Times New Roman" w:cs="Times New Roman"/>
          <w:b/>
          <w:sz w:val="24"/>
          <w:szCs w:val="24"/>
          <w:lang w:val="kk-KZ"/>
        </w:rPr>
        <w:t>-3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w:t>
            </w:r>
            <w:r w:rsidRPr="001D498F">
              <w:rPr>
                <w:rFonts w:ascii="Times New Roman" w:eastAsia="Times New Roman" w:hAnsi="Times New Roman" w:cs="Times New Roman"/>
                <w:sz w:val="24"/>
                <w:szCs w:val="24"/>
                <w:lang w:val="kk-KZ" w:eastAsia="ru-RU"/>
              </w:rPr>
              <w:lastRenderedPageBreak/>
              <w:t xml:space="preserve">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en-US"/>
        </w:rPr>
        <w:t xml:space="preserve">                                                                                           </w:t>
      </w: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Бөкей ордасы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0</w:t>
      </w:r>
      <w:r w:rsidRPr="001D498F">
        <w:rPr>
          <w:rFonts w:ascii="Times New Roman" w:eastAsia="Calibri" w:hAnsi="Times New Roman" w:cs="Times New Roman"/>
          <w:b/>
          <w:sz w:val="24"/>
          <w:szCs w:val="24"/>
        </w:rPr>
        <w:t>9</w:t>
      </w:r>
      <w:r w:rsidRPr="001D498F">
        <w:rPr>
          <w:rFonts w:ascii="Times New Roman" w:eastAsia="Calibri" w:hAnsi="Times New Roman" w:cs="Times New Roman"/>
          <w:b/>
          <w:sz w:val="24"/>
          <w:szCs w:val="24"/>
          <w:lang w:val="kk-KZ"/>
        </w:rPr>
        <w:t>-1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w:t>
            </w:r>
            <w:r w:rsidRPr="001D498F">
              <w:rPr>
                <w:rFonts w:ascii="Times New Roman" w:eastAsia="Calibri" w:hAnsi="Times New Roman" w:cs="Times New Roman"/>
                <w:sz w:val="24"/>
                <w:szCs w:val="24"/>
                <w:lang w:val="kk-KZ"/>
              </w:rPr>
              <w:lastRenderedPageBreak/>
              <w:t>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Бөкей ордасы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 xml:space="preserve">-4, 1 бірлік, 09-2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Бөкей ордасы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маман-асыл тұқымды мал шаруашылығы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0</w:t>
      </w:r>
      <w:r w:rsidRPr="001D498F">
        <w:rPr>
          <w:rFonts w:ascii="Times New Roman" w:eastAsia="Calibri" w:hAnsi="Times New Roman" w:cs="Times New Roman"/>
          <w:b/>
          <w:sz w:val="24"/>
          <w:szCs w:val="24"/>
        </w:rPr>
        <w:t>9</w:t>
      </w:r>
      <w:r w:rsidRPr="001D498F">
        <w:rPr>
          <w:rFonts w:ascii="Times New Roman" w:eastAsia="Calibri" w:hAnsi="Times New Roman" w:cs="Times New Roman"/>
          <w:b/>
          <w:sz w:val="24"/>
          <w:szCs w:val="24"/>
          <w:lang w:val="kk-KZ"/>
        </w:rPr>
        <w:t>-3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(мал шаруашылығы өнімдерін өңдіру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color w:val="000000"/>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Аттестатталған асыл тұқымды мал шаруашылығы субьектілеріндегі асылдандыру жұмыстарының жағдайы, асыл тұқымды есепті жүргізу және есеп беруді мемлекеттік қадағалау. Жоғарғы мекемелерге асыл тұқымды мал шаруашылығының дамуы және қазіргі жай – күйі туралы ақпараттар және есеп беру. Асыл тұқымды мал шаруашылығының есебін жинау және жинақтау. 2015 жылғы 29 қазандағы Қазақстан Республикасының № 375-V «Кәсіпкерлік Кодексіне» сүйеніп инспекторлық тексерістерді жүргізеді, заңдарды бұзған кезде жеке </w:t>
            </w:r>
            <w:r w:rsidRPr="001D498F">
              <w:rPr>
                <w:rFonts w:ascii="Times New Roman" w:eastAsia="Times New Roman" w:hAnsi="Times New Roman" w:cs="Times New Roman"/>
                <w:sz w:val="24"/>
                <w:szCs w:val="24"/>
                <w:lang w:val="kk-KZ" w:eastAsia="ru-RU"/>
              </w:rPr>
              <w:lastRenderedPageBreak/>
              <w:t>және заңды тұлғаларды Қазақстан Республикасының заңдарына сәйкес жауапкершілікке тартады.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Бөрлі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10-1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w:t>
            </w:r>
            <w:r w:rsidRPr="001D498F">
              <w:rPr>
                <w:rFonts w:ascii="Times New Roman" w:eastAsia="Times New Roman" w:hAnsi="Times New Roman" w:cs="Times New Roman"/>
                <w:sz w:val="24"/>
                <w:szCs w:val="24"/>
                <w:lang w:val="kk-KZ" w:eastAsia="ru-RU"/>
              </w:rPr>
              <w:lastRenderedPageBreak/>
              <w:t>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Бөрлі аудандық  аумақтық инспекциясы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-4, 1 бірлік, 10-2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Бөрлі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10-3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w:t>
            </w:r>
            <w:r w:rsidRPr="001D498F">
              <w:rPr>
                <w:rFonts w:ascii="Times New Roman" w:eastAsia="Times New Roman" w:hAnsi="Times New Roman" w:cs="Times New Roman"/>
                <w:sz w:val="24"/>
                <w:szCs w:val="24"/>
                <w:lang w:val="kk-KZ" w:eastAsia="ru-RU"/>
              </w:rPr>
              <w:lastRenderedPageBreak/>
              <w:t>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Агроөнеркәсіптік кешендегі мемлекеттік инспекция комитетінің Жаңақала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11-1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lastRenderedPageBreak/>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Агроөнеркәсіптік кешендегі мемлекеттік инспекция комитетінің Жаңақала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  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 xml:space="preserve">-4, 1 бірлік, </w:t>
      </w:r>
      <w:r w:rsidRPr="001D498F">
        <w:rPr>
          <w:rFonts w:ascii="Times New Roman" w:eastAsia="Calibri" w:hAnsi="Times New Roman" w:cs="Times New Roman"/>
          <w:b/>
          <w:sz w:val="24"/>
          <w:szCs w:val="24"/>
          <w:lang w:val="en-US"/>
        </w:rPr>
        <w:t>11-2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Жаңақала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маман-асыл тұқымды мал шаруашылығы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11-3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(мал шаруашылығы өнімдерін өңдіру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Аттестатталған асыл тұқымды мал шаруашылығы субьектілеріндегі асылдандыру жұмыстарының жағдайы, асыл тұқымды есепті жүргізу және есеп беруді мемлекеттік қадағалау. Жоғарғы мекемелерге асыл тұқымды </w:t>
            </w:r>
            <w:r w:rsidRPr="001D498F">
              <w:rPr>
                <w:rFonts w:ascii="Times New Roman" w:eastAsia="Times New Roman" w:hAnsi="Times New Roman" w:cs="Times New Roman"/>
                <w:sz w:val="24"/>
                <w:szCs w:val="24"/>
                <w:lang w:val="kk-KZ" w:eastAsia="ru-RU"/>
              </w:rPr>
              <w:lastRenderedPageBreak/>
              <w:t>мал шаруашылығының дамуы және қазіргі жай – күйі туралы ақпараттар және есеп беру. Асыл тұқымды мал шаруашылығының есебін жинау және жинақтау. 2015 жылғы 29 қазандағы Қазақстан Республикасының № 375-V «Кәсіпкерлік Кодексіне» сүйеніп 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тартады.</w:t>
            </w:r>
          </w:p>
        </w:tc>
      </w:tr>
    </w:tbl>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Жәнібек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12-1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w:t>
            </w:r>
            <w:r w:rsidRPr="001D498F">
              <w:rPr>
                <w:rFonts w:ascii="Times New Roman" w:eastAsia="Calibri" w:hAnsi="Times New Roman" w:cs="Times New Roman"/>
                <w:sz w:val="24"/>
                <w:szCs w:val="24"/>
                <w:lang w:val="kk-KZ"/>
              </w:rPr>
              <w:lastRenderedPageBreak/>
              <w:t>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Calibri" w:eastAsia="Calibri" w:hAnsi="Calibri" w:cs="Times New Roman"/>
          <w:lang w:val="kk-KZ"/>
        </w:rPr>
      </w:pPr>
    </w:p>
    <w:p w:rsidR="001D498F" w:rsidRPr="001D498F" w:rsidRDefault="001D498F" w:rsidP="001D498F">
      <w:pPr>
        <w:spacing w:after="0" w:line="240" w:lineRule="auto"/>
        <w:ind w:left="4956" w:firstLine="708"/>
        <w:rPr>
          <w:rFonts w:ascii="Calibri" w:eastAsia="Calibri" w:hAnsi="Calibri" w:cs="Times New Roman"/>
          <w:lang w:val="kk-KZ"/>
        </w:rPr>
      </w:pPr>
    </w:p>
    <w:p w:rsidR="001D498F" w:rsidRPr="001D498F" w:rsidRDefault="001D498F" w:rsidP="001D498F">
      <w:pPr>
        <w:spacing w:after="0" w:line="240" w:lineRule="auto"/>
        <w:ind w:left="4956" w:firstLine="708"/>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lastRenderedPageBreak/>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Жәнібек аудандық  аумақтық инспекциясы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-4, 1 бірлік, 12-2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Жәнібек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12-3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ind w:left="4248" w:firstLine="708"/>
        <w:jc w:val="both"/>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w:t>
            </w:r>
            <w:r w:rsidRPr="001D498F">
              <w:rPr>
                <w:rFonts w:ascii="Times New Roman" w:eastAsia="Times New Roman" w:hAnsi="Times New Roman" w:cs="Times New Roman"/>
                <w:sz w:val="24"/>
                <w:szCs w:val="24"/>
                <w:lang w:val="kk-KZ" w:eastAsia="ru-RU"/>
              </w:rPr>
              <w:lastRenderedPageBreak/>
              <w:t>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Зеленов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13-1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w:t>
            </w:r>
            <w:r w:rsidRPr="001D498F">
              <w:rPr>
                <w:rFonts w:ascii="Times New Roman" w:eastAsia="Calibri" w:hAnsi="Times New Roman" w:cs="Times New Roman"/>
                <w:sz w:val="24"/>
                <w:szCs w:val="24"/>
                <w:lang w:val="kk-KZ"/>
              </w:rPr>
              <w:lastRenderedPageBreak/>
              <w:t>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Зеленов аудандық  аумақтық инспекциясы</w:t>
      </w: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Бас маман - өсімдіктерді қорғау жөніндегі мемлекеттік инспектор </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С-R-4, 1 бірлік, </w:t>
      </w:r>
      <w:r w:rsidRPr="001D498F">
        <w:rPr>
          <w:rFonts w:ascii="Times New Roman" w:eastAsia="Calibri" w:hAnsi="Times New Roman" w:cs="Times New Roman"/>
          <w:b/>
          <w:sz w:val="24"/>
          <w:szCs w:val="24"/>
          <w:lang w:val="en-US"/>
        </w:rPr>
        <w:t>13-2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en-US"/>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Зеленов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en-US"/>
        </w:rPr>
        <w:t>2</w:t>
      </w:r>
      <w:r w:rsidRPr="001D498F">
        <w:rPr>
          <w:rFonts w:ascii="Times New Roman" w:eastAsia="Calibri" w:hAnsi="Times New Roman" w:cs="Times New Roman"/>
          <w:b/>
          <w:sz w:val="24"/>
          <w:szCs w:val="24"/>
          <w:lang w:val="kk-KZ"/>
        </w:rPr>
        <w:t xml:space="preserve"> бірлік, 13-3, 13-4</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w:t>
            </w:r>
            <w:r w:rsidRPr="001D498F">
              <w:rPr>
                <w:rFonts w:ascii="Times New Roman" w:eastAsia="Times New Roman" w:hAnsi="Times New Roman" w:cs="Times New Roman"/>
                <w:sz w:val="24"/>
                <w:szCs w:val="24"/>
                <w:lang w:val="kk-KZ" w:eastAsia="ru-RU"/>
              </w:rPr>
              <w:lastRenderedPageBreak/>
              <w:t>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Казталов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14-1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w:t>
            </w:r>
            <w:r w:rsidRPr="001D498F">
              <w:rPr>
                <w:rFonts w:ascii="Times New Roman" w:eastAsia="Calibri" w:hAnsi="Times New Roman" w:cs="Times New Roman"/>
                <w:sz w:val="24"/>
                <w:szCs w:val="24"/>
                <w:lang w:val="kk-KZ"/>
              </w:rPr>
              <w:lastRenderedPageBreak/>
              <w:t>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jc w:val="both"/>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jc w:val="both"/>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Казталов аудандық  аумақтық инспекциясы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С-R-4, 1 бірлік, </w:t>
      </w:r>
      <w:r w:rsidRPr="001D498F">
        <w:rPr>
          <w:rFonts w:ascii="Times New Roman" w:eastAsia="Calibri" w:hAnsi="Times New Roman" w:cs="Times New Roman"/>
          <w:b/>
          <w:sz w:val="24"/>
          <w:szCs w:val="24"/>
          <w:lang w:val="en-US"/>
        </w:rPr>
        <w:t>14-2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Казталов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маман-асыл тұқымды мал шаруашылығы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14-3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(мал шаруашылығы өнімдерін өңдіру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Аттестатталған асыл тұқымды мал шаруашылығы субьектілеріндегі асылдандыру </w:t>
            </w:r>
            <w:r w:rsidRPr="001D498F">
              <w:rPr>
                <w:rFonts w:ascii="Times New Roman" w:eastAsia="Times New Roman" w:hAnsi="Times New Roman" w:cs="Times New Roman"/>
                <w:sz w:val="24"/>
                <w:szCs w:val="24"/>
                <w:lang w:val="kk-KZ" w:eastAsia="ru-RU"/>
              </w:rPr>
              <w:lastRenderedPageBreak/>
              <w:t>жұмыстарының жағдайы, асыл тұқымды есепті жүргізу және есеп беруді мемлекеттік қадағалау. Жоғарғы мекемелерге асыл тұқымды мал шаруашылығының дамуы және қазіргі жай – күйі туралы ақпараттар және есеп беру. Асыл тұқымды мал шаруашылығының есебін жинау және жинақтау. 2015 жылғы 29 қазандағы Қазақстан Республикасының № 375-V «Кәсіпкерлік Кодексіне» сүйеніп 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тартады.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Қаратөбе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15-1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w:t>
            </w:r>
            <w:r w:rsidRPr="001D498F">
              <w:rPr>
                <w:rFonts w:ascii="Times New Roman" w:eastAsia="Calibri" w:hAnsi="Times New Roman" w:cs="Times New Roman"/>
                <w:sz w:val="24"/>
                <w:szCs w:val="24"/>
                <w:lang w:val="kk-KZ"/>
              </w:rPr>
              <w:lastRenderedPageBreak/>
              <w:t>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Қаратөбе аудандық  аумақтық инспекциясы</w:t>
      </w: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С-R-4, 1 бірлік, 15-2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Қаратөбе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маман-асыл тұқымды мал шаруашылығы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15-3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(мал шаруашылығы өнімдерін өңдіру технологиясы) саласы, зоотехния, зооинженер,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асыл тұқымды мал шаруашылығы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Қазақстан Республикасы «Асыл тұқым мал шаруашылығы туралы» Заңы және Қазақстан Республикасының Үкіметі асыл тұқымды мал шаруашылығы жөніндегі және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w:t>
            </w:r>
            <w:r w:rsidRPr="001D498F">
              <w:rPr>
                <w:rFonts w:ascii="Times New Roman" w:eastAsia="Times New Roman" w:hAnsi="Times New Roman" w:cs="Times New Roman"/>
                <w:sz w:val="24"/>
                <w:szCs w:val="24"/>
                <w:lang w:val="kk-KZ" w:eastAsia="ru-RU"/>
              </w:rPr>
              <w:lastRenderedPageBreak/>
              <w:t>(материалдар) алынуына мемлекеттік бақылау жасау. Аттестатталған асыл тұқымды мал шаруашылығы субьектілеріндегі асылдандыру жұмыстарының жағдайы, асыл тұқымды есепті жүргізу және есеп беруді мемлекеттік қадағалау. Жоғарғы мекемелерге асыл тұқымды мал шаруашылығының дамуы және қазіргі жай – күйі туралы ақпараттар және есеп беру. Асыл тұқымды мал шаруашылығының есебін жинау және жинақтау. 2015 жылғы 29 қазандағы Қазақстан Республикасының № 375-V «Кәсіпкерлік Кодексіне» сүйеніп 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тартады.</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Сырым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16-1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w:t>
            </w:r>
            <w:r w:rsidRPr="001D498F">
              <w:rPr>
                <w:rFonts w:ascii="Times New Roman" w:eastAsia="Calibri" w:hAnsi="Times New Roman" w:cs="Times New Roman"/>
                <w:sz w:val="24"/>
                <w:szCs w:val="24"/>
                <w:lang w:val="kk-KZ"/>
              </w:rPr>
              <w:lastRenderedPageBreak/>
              <w:t>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Сырым аудандық  аумақтық инспекциясы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С-R-4, 1 бірлік, </w:t>
      </w:r>
      <w:r w:rsidRPr="001D498F">
        <w:rPr>
          <w:rFonts w:ascii="Times New Roman" w:eastAsia="Calibri" w:hAnsi="Times New Roman" w:cs="Times New Roman"/>
          <w:b/>
          <w:sz w:val="24"/>
          <w:szCs w:val="24"/>
          <w:lang w:val="en-US"/>
        </w:rPr>
        <w:t>16-2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Сырым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16-3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w:t>
            </w:r>
            <w:r w:rsidRPr="001D498F">
              <w:rPr>
                <w:rFonts w:ascii="Times New Roman" w:eastAsia="Times New Roman" w:hAnsi="Times New Roman" w:cs="Times New Roman"/>
                <w:sz w:val="24"/>
                <w:szCs w:val="24"/>
                <w:lang w:val="kk-KZ" w:eastAsia="ru-RU"/>
              </w:rPr>
              <w:lastRenderedPageBreak/>
              <w:t>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Тасқала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17-1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w:t>
            </w:r>
            <w:r w:rsidRPr="001D498F">
              <w:rPr>
                <w:rFonts w:ascii="Times New Roman" w:eastAsia="Calibri" w:hAnsi="Times New Roman" w:cs="Times New Roman"/>
                <w:sz w:val="24"/>
                <w:szCs w:val="24"/>
                <w:lang w:val="kk-KZ"/>
              </w:rPr>
              <w:lastRenderedPageBreak/>
              <w:t xml:space="preserve">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Тасқала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С-R-4, 1 бірлік, </w:t>
      </w:r>
      <w:r w:rsidRPr="001D498F">
        <w:rPr>
          <w:rFonts w:ascii="Times New Roman" w:eastAsia="Calibri" w:hAnsi="Times New Roman" w:cs="Times New Roman"/>
          <w:b/>
          <w:sz w:val="24"/>
          <w:szCs w:val="24"/>
          <w:lang w:val="en-US"/>
        </w:rPr>
        <w:t>17-2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Тасқала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17-3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w:t>
            </w:r>
            <w:r w:rsidRPr="001D498F">
              <w:rPr>
                <w:rFonts w:ascii="Times New Roman" w:eastAsia="Times New Roman" w:hAnsi="Times New Roman" w:cs="Times New Roman"/>
                <w:sz w:val="24"/>
                <w:szCs w:val="24"/>
                <w:lang w:val="kk-KZ" w:eastAsia="ru-RU"/>
              </w:rPr>
              <w:lastRenderedPageBreak/>
              <w:t>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Теректі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w:t>
      </w:r>
      <w:r w:rsidRPr="001D498F">
        <w:rPr>
          <w:rFonts w:ascii="Times New Roman" w:eastAsia="Calibri" w:hAnsi="Times New Roman" w:cs="Times New Roman"/>
          <w:b/>
          <w:sz w:val="24"/>
          <w:szCs w:val="24"/>
        </w:rPr>
        <w:t>8</w:t>
      </w:r>
      <w:r w:rsidRPr="001D498F">
        <w:rPr>
          <w:rFonts w:ascii="Times New Roman" w:eastAsia="Calibri" w:hAnsi="Times New Roman" w:cs="Times New Roman"/>
          <w:b/>
          <w:sz w:val="24"/>
          <w:szCs w:val="24"/>
          <w:lang w:val="kk-KZ"/>
        </w:rPr>
        <w:t>-1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w:t>
            </w:r>
            <w:r w:rsidRPr="001D498F">
              <w:rPr>
                <w:rFonts w:ascii="Times New Roman" w:eastAsia="Calibri" w:hAnsi="Times New Roman" w:cs="Times New Roman"/>
                <w:sz w:val="24"/>
                <w:szCs w:val="24"/>
                <w:lang w:val="kk-KZ"/>
              </w:rPr>
              <w:lastRenderedPageBreak/>
              <w:t xml:space="preserve">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Теректі аудандық  аумақтық инспекциясы</w:t>
      </w: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С-R-4, 1 бірлік, 18-2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rPr>
        <w:t xml:space="preserve">                                                                                           </w:t>
      </w: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Теректі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w:t>
      </w:r>
      <w:r w:rsidRPr="001D498F">
        <w:rPr>
          <w:rFonts w:ascii="Times New Roman" w:eastAsia="Calibri" w:hAnsi="Times New Roman" w:cs="Times New Roman"/>
          <w:b/>
          <w:sz w:val="24"/>
          <w:szCs w:val="24"/>
        </w:rPr>
        <w:t>8</w:t>
      </w:r>
      <w:r w:rsidRPr="001D498F">
        <w:rPr>
          <w:rFonts w:ascii="Times New Roman" w:eastAsia="Calibri" w:hAnsi="Times New Roman" w:cs="Times New Roman"/>
          <w:b/>
          <w:sz w:val="24"/>
          <w:szCs w:val="24"/>
          <w:lang w:val="kk-KZ"/>
        </w:rPr>
        <w:t>-3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w:t>
            </w:r>
            <w:r w:rsidRPr="001D498F">
              <w:rPr>
                <w:rFonts w:ascii="Times New Roman" w:eastAsia="Times New Roman" w:hAnsi="Times New Roman" w:cs="Times New Roman"/>
                <w:sz w:val="24"/>
                <w:szCs w:val="24"/>
                <w:lang w:val="kk-KZ" w:eastAsia="ru-RU"/>
              </w:rPr>
              <w:lastRenderedPageBreak/>
              <w:t>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200" w:line="276" w:lineRule="auto"/>
        <w:rPr>
          <w:rFonts w:ascii="Calibri" w:eastAsia="Calibri" w:hAnsi="Calibri" w:cs="Times New Roman"/>
          <w:lang w:val="kk-KZ"/>
        </w:rPr>
      </w:pPr>
      <w:r>
        <w:rPr>
          <w:rFonts w:ascii="Calibri" w:eastAsia="Calibri" w:hAnsi="Calibri" w:cs="Times New Roman"/>
          <w:lang w:val="kk-KZ"/>
        </w:rPr>
        <w:t xml:space="preserve"> </w:t>
      </w: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Шыңғырлау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19-1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аурулардан  қорғау, өсімдік қорғау және олардың карантині саласындағы фитосанитариялық бақылау мен есептілік, мал тұқымын </w:t>
            </w:r>
            <w:r w:rsidRPr="001D498F">
              <w:rPr>
                <w:rFonts w:ascii="Times New Roman" w:eastAsia="Calibri" w:hAnsi="Times New Roman" w:cs="Times New Roman"/>
                <w:sz w:val="24"/>
                <w:szCs w:val="24"/>
                <w:lang w:val="kk-KZ"/>
              </w:rPr>
              <w:lastRenderedPageBreak/>
              <w:t xml:space="preserve">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lastRenderedPageBreak/>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Шыңғырлау аудандық  аумақтық инспекциясы</w:t>
      </w:r>
    </w:p>
    <w:p w:rsidR="001D498F" w:rsidRPr="001D498F" w:rsidRDefault="001D498F" w:rsidP="001D498F">
      <w:pPr>
        <w:spacing w:after="0" w:line="240" w:lineRule="auto"/>
        <w:rPr>
          <w:rFonts w:ascii="Times New Roman" w:eastAsia="Calibri" w:hAnsi="Times New Roman" w:cs="Times New Roman"/>
          <w:sz w:val="20"/>
          <w:szCs w:val="20"/>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en-US"/>
        </w:rPr>
      </w:pPr>
      <w:r w:rsidRPr="001D498F">
        <w:rPr>
          <w:rFonts w:ascii="Times New Roman" w:eastAsia="Calibri" w:hAnsi="Times New Roman" w:cs="Times New Roman"/>
          <w:b/>
          <w:sz w:val="24"/>
          <w:szCs w:val="24"/>
          <w:lang w:val="kk-KZ"/>
        </w:rPr>
        <w:t xml:space="preserve">С-R-4, </w:t>
      </w:r>
      <w:r w:rsidRPr="001D498F">
        <w:rPr>
          <w:rFonts w:ascii="Times New Roman" w:eastAsia="Calibri" w:hAnsi="Times New Roman" w:cs="Times New Roman"/>
          <w:b/>
          <w:sz w:val="24"/>
          <w:szCs w:val="24"/>
          <w:lang w:val="en-US"/>
        </w:rPr>
        <w:t>1</w:t>
      </w:r>
      <w:r w:rsidRPr="001D498F">
        <w:rPr>
          <w:rFonts w:ascii="Times New Roman" w:eastAsia="Calibri" w:hAnsi="Times New Roman" w:cs="Times New Roman"/>
          <w:b/>
          <w:sz w:val="24"/>
          <w:szCs w:val="24"/>
          <w:lang w:val="kk-KZ"/>
        </w:rPr>
        <w:t xml:space="preserve"> бірлік, </w:t>
      </w:r>
      <w:r w:rsidRPr="001D498F">
        <w:rPr>
          <w:rFonts w:ascii="Times New Roman" w:eastAsia="Calibri" w:hAnsi="Times New Roman" w:cs="Times New Roman"/>
          <w:b/>
          <w:sz w:val="24"/>
          <w:szCs w:val="24"/>
          <w:lang w:val="en-US"/>
        </w:rPr>
        <w:t>19-2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rPr>
          <w:rFonts w:ascii="Times New Roman" w:eastAsia="Calibri" w:hAnsi="Times New Roman" w:cs="Times New Roman"/>
          <w:b/>
          <w:sz w:val="24"/>
          <w:szCs w:val="24"/>
          <w:lang w:val="en-US"/>
        </w:rPr>
      </w:pPr>
    </w:p>
    <w:p w:rsidR="001D498F" w:rsidRPr="001D498F" w:rsidRDefault="001D498F" w:rsidP="001D498F">
      <w:pPr>
        <w:spacing w:after="0" w:line="240" w:lineRule="auto"/>
        <w:rPr>
          <w:rFonts w:ascii="Times New Roman" w:eastAsia="Calibri" w:hAnsi="Times New Roman" w:cs="Times New Roman"/>
          <w:b/>
          <w:sz w:val="24"/>
          <w:szCs w:val="24"/>
          <w:lang w:val="en-US"/>
        </w:rPr>
      </w:pPr>
    </w:p>
    <w:p w:rsidR="001D498F" w:rsidRDefault="001D498F" w:rsidP="001D498F">
      <w:pPr>
        <w:spacing w:after="0" w:line="240" w:lineRule="auto"/>
        <w:rPr>
          <w:rFonts w:ascii="Times New Roman" w:eastAsia="Calibri" w:hAnsi="Times New Roman" w:cs="Times New Roman"/>
          <w:b/>
          <w:sz w:val="24"/>
          <w:szCs w:val="24"/>
        </w:rPr>
      </w:pPr>
      <w:r w:rsidRPr="001D498F">
        <w:rPr>
          <w:rFonts w:ascii="Times New Roman" w:eastAsia="Calibri" w:hAnsi="Times New Roman" w:cs="Times New Roman"/>
          <w:b/>
          <w:sz w:val="24"/>
          <w:szCs w:val="24"/>
        </w:rPr>
        <w:lastRenderedPageBreak/>
        <w:t xml:space="preserve">                                                                                     </w:t>
      </w:r>
    </w:p>
    <w:p w:rsidR="001D498F" w:rsidRPr="001D498F" w:rsidRDefault="001D498F" w:rsidP="001D498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rPr>
        <w:t xml:space="preserve">                                                                                     </w:t>
      </w:r>
      <w:r w:rsidRPr="001D498F">
        <w:rPr>
          <w:rFonts w:ascii="Times New Roman" w:eastAsia="Calibri" w:hAnsi="Times New Roman" w:cs="Times New Roman"/>
          <w:b/>
          <w:sz w:val="24"/>
          <w:szCs w:val="24"/>
          <w:lang w:val="kk-KZ"/>
        </w:rPr>
        <w:t xml:space="preserve">      ҚР АШМ АӨК МИК Батыс</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Қазақстан облыстық аумақтық</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инспекциясы басшысының</w:t>
      </w:r>
    </w:p>
    <w:p w:rsidR="001D498F" w:rsidRPr="001D498F" w:rsidRDefault="001D498F" w:rsidP="001D498F">
      <w:pPr>
        <w:spacing w:after="0" w:line="240" w:lineRule="auto"/>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2017 жылғы «____»_____________</w:t>
      </w:r>
    </w:p>
    <w:p w:rsidR="001D498F" w:rsidRPr="001D498F" w:rsidRDefault="001D498F" w:rsidP="001D498F">
      <w:pPr>
        <w:spacing w:after="0" w:line="240" w:lineRule="auto"/>
        <w:ind w:left="4956"/>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Шыңғырлау аудандық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1 бірлік, 19-3</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Әкелінетін, шығарылатын карантинге жатқызылған өнімдерге, көліктерге, жолаушылардың жүктері мен қол жүктеріндегі </w:t>
            </w:r>
            <w:r w:rsidRPr="001D498F">
              <w:rPr>
                <w:rFonts w:ascii="Times New Roman" w:eastAsia="Times New Roman" w:hAnsi="Times New Roman" w:cs="Times New Roman"/>
                <w:sz w:val="24"/>
                <w:szCs w:val="24"/>
                <w:lang w:val="kk-KZ" w:eastAsia="ru-RU"/>
              </w:rPr>
              <w:lastRenderedPageBreak/>
              <w:t>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Орал қалалық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Инспекция басшысы </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-1</w:t>
      </w:r>
      <w:r w:rsidRPr="001D498F">
        <w:rPr>
          <w:rFonts w:ascii="Times New Roman" w:eastAsia="Calibri" w:hAnsi="Times New Roman" w:cs="Times New Roman"/>
          <w:b/>
          <w:sz w:val="24"/>
          <w:szCs w:val="24"/>
          <w:lang w:val="kk-KZ"/>
        </w:rPr>
        <w:t>, 1 бірлік, 20-1</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мал шаруашылығы өнімдерін өңдіру технологиясы), зоотехния, мал шаруашылығындағы селекция мамандықтары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Кәсіпкерлік Кодексін», «Қазақстан Республикасының Еңбек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477" w:type="dxa"/>
          </w:tcPr>
          <w:p w:rsidR="001D498F" w:rsidRPr="001D498F" w:rsidRDefault="001D498F" w:rsidP="001D498F">
            <w:pPr>
              <w:spacing w:after="0" w:line="240" w:lineRule="auto"/>
              <w:ind w:firstLine="420"/>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Инспекция қызметіне жалпы басшылық жүргізеді, өз кұзыреті негізінде асыл тұқымды мал шаруашылығы,  өсімдіктерді қорғау, өсімдіктер карантині, тұқым шаруашылығы салаларында жұмыстардың орындалуын жүзеге асырады;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өсімдіктерді қорғау және карантин салаларында мемлекеттік фитосанитарлық бақылауды ұйымдастыру және жүзеге асыру, сонымен қатар асыл тұқымды мал шаруашылығын реттеу;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Сеніп тапсырылған учаскеде Қазақстан Республикасының аумағын ауыл шаруашылығы өсімдіктерін аса қауіпті зиянкестер мен </w:t>
            </w:r>
            <w:r w:rsidRPr="001D498F">
              <w:rPr>
                <w:rFonts w:ascii="Times New Roman" w:eastAsia="Calibri" w:hAnsi="Times New Roman" w:cs="Times New Roman"/>
                <w:sz w:val="24"/>
                <w:szCs w:val="24"/>
                <w:lang w:val="kk-KZ"/>
              </w:rPr>
              <w:lastRenderedPageBreak/>
              <w:t xml:space="preserve">аурулардан  қорғау, өсімдік қорғау және олардың карантині саласындағы фитосанитариялық бақылау мен есептілік, мал тұқымын асылдандыру ісін жүргізу жөніндегі инспекторлардың қызметін бақылау және тексеру;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аумақта қауіпті және аса қауіпті зиянды ағзаларға қарсы фитосанитариялық мониторинг пен фитосанитариялық iс-шаралардың жүргiзiлуiн бақылау;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Мемлекеттің аграрлық саясатын, реттелетін саласындағы стратегиялық жоспарларды,  мемлекеттік және өзге де бағдарламалар мен жобаларды іске асыруды қамтамасыз ету;</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Times New Roman" w:hAnsi="Times New Roman" w:cs="Times New Roman"/>
                <w:sz w:val="24"/>
                <w:szCs w:val="24"/>
                <w:lang w:val="kk-KZ" w:eastAsia="ru-RU"/>
              </w:rPr>
              <w:t xml:space="preserve">      Құзыретінің шегінде Инспекцияда сыбайлас жемқорлық іс әрекетіне қарсы бағытталған шараларды қабылдау және сыбайлас жемқорлыққа қарсы шаралар қабылдау үшін дербес жауапты болу</w:t>
            </w:r>
            <w:r w:rsidRPr="001D498F">
              <w:rPr>
                <w:rFonts w:ascii="Times New Roman" w:eastAsia="Calibri" w:hAnsi="Times New Roman" w:cs="Times New Roman"/>
                <w:sz w:val="24"/>
                <w:szCs w:val="24"/>
                <w:lang w:val="kk-KZ"/>
              </w:rPr>
              <w:t xml:space="preserve">.   </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Жеке және заңды тұлғалардың өтініштерімен ұйымдастырудың, қабылдаудың, тіркеудің және есепке  алудың жай-күй үшін  дербес жеке жауап береді. Мемлекеттік органның басшысы айына кемінде бір рет тиісті  қабылдау кестесіне сәйкес азаматтарды және заңды тұлғалардың өкілдерін жеке қабылдауды жүргізуге міндетті.</w:t>
            </w:r>
          </w:p>
          <w:p w:rsidR="001D498F" w:rsidRPr="001D498F" w:rsidRDefault="001D498F" w:rsidP="001D498F">
            <w:pPr>
              <w:spacing w:after="0" w:line="240" w:lineRule="auto"/>
              <w:contextualSpacing/>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Инспекцияда мемлекеттік әкімшілік қызметшінің ішкі еңбек тәртібі ережелерін сақтайды.</w:t>
            </w:r>
          </w:p>
        </w:tc>
      </w:tr>
    </w:tbl>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Орал қалалық  аумақтық инспекциясы</w:t>
      </w:r>
    </w:p>
    <w:p w:rsidR="001D498F" w:rsidRPr="001D498F" w:rsidRDefault="001D498F" w:rsidP="001D498F">
      <w:pPr>
        <w:spacing w:after="0" w:line="240" w:lineRule="auto"/>
        <w:ind w:left="3540" w:firstLine="708"/>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 «Б»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jc w:val="center"/>
        <w:rPr>
          <w:rFonts w:ascii="Times New Roman" w:eastAsia="Calibri" w:hAnsi="Times New Roman" w:cs="Times New Roman"/>
          <w:b/>
          <w:sz w:val="16"/>
          <w:szCs w:val="16"/>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 - өсімдіктерді қорғау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lang w:val="kk-KZ"/>
        </w:rPr>
        <w:t>-4, 1 бірлік, 20-2</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60"/>
      </w:tblGrid>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760"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Жоғары білім.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760"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сәйкес</w:t>
            </w:r>
          </w:p>
        </w:tc>
      </w:tr>
      <w:tr w:rsidR="001D498F" w:rsidRPr="002A1786"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760"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Тиісті санат үшін мемлекеттік әкімшілік лауазымдарына орналасуға кандидаттардың </w:t>
            </w:r>
            <w:r w:rsidRPr="001D498F">
              <w:rPr>
                <w:rFonts w:ascii="Times New Roman" w:eastAsia="Calibri" w:hAnsi="Times New Roman" w:cs="Times New Roman"/>
                <w:color w:val="000000"/>
                <w:sz w:val="24"/>
                <w:szCs w:val="24"/>
                <w:lang w:val="kk-KZ"/>
              </w:rPr>
              <w:t xml:space="preserve">Қазақстан Республикасы Мемлекеттік қызмет істері және сыбайлас жемқорлыққа қарсы іс-қимыл агенттігі Төрағасының 2017 жылғы 21 ақпандағы №40 </w:t>
            </w:r>
            <w:r w:rsidRPr="001D498F">
              <w:rPr>
                <w:rFonts w:ascii="Times New Roman" w:eastAsia="Calibri" w:hAnsi="Times New Roman" w:cs="Times New Roman"/>
                <w:sz w:val="24"/>
                <w:szCs w:val="24"/>
                <w:lang w:val="kk-KZ"/>
              </w:rPr>
              <w:t xml:space="preserve">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өсімдіктерді қорғау туралы» Заңын, «Қазақстан Республикасының Кәсіпкерлік Кодексін»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093"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Функционалдық міндеттер</w:t>
            </w:r>
          </w:p>
        </w:tc>
        <w:tc>
          <w:tcPr>
            <w:tcW w:w="7760" w:type="dxa"/>
          </w:tcPr>
          <w:p w:rsidR="001D498F" w:rsidRPr="001D498F" w:rsidRDefault="001D498F" w:rsidP="001D498F">
            <w:pPr>
              <w:tabs>
                <w:tab w:val="num" w:pos="0"/>
                <w:tab w:val="left" w:pos="284"/>
                <w:tab w:val="left" w:pos="426"/>
                <w:tab w:val="left" w:pos="1200"/>
              </w:tabs>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Жинақталған фитосанитарлық жағдайлар есебімен қорғау шараларының көлемін анықтау және өсімдіктерді қорғау құралдарын пайдалану. Қоршаған ортаны қорғау бойынша талаптарға сәйкес зиянкестермен, ауыл шаруашылығы дақылдарының ауруларымен, арам шөптермен күрес шараларын уақытылы өткізуді ұйымдастыру.  Республикалық және жергілікті бюджеттен қаржыландырылатын зиянкестермен, өсімдіктер ауруларымен және арам шөптермен күрес бойынша шаралардың сапалы өткізілуіне мемлекеттік бақылауды жүзеге асыру.Өсімдіктерді қорғау саласындағы заңнамаларды бұзған заңды және жеке тұлғалар мен лауазымды тұлғаларды әкімшілік жазаға тарту.  Заңнамаларға сәйкес басшымен белгіленген басқа да міндеттерді орындау.</w:t>
            </w:r>
          </w:p>
        </w:tc>
      </w:tr>
    </w:tbl>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ҚР АШМ АӨК МИК Батыс</w:t>
      </w:r>
    </w:p>
    <w:p w:rsidR="001D498F" w:rsidRPr="001D498F" w:rsidRDefault="001D498F" w:rsidP="001D498F">
      <w:pPr>
        <w:spacing w:after="0" w:line="240" w:lineRule="auto"/>
        <w:ind w:left="5664"/>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Қазақстан облыстық аумақтық инспекциясы басшысының</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2017 жылғы «____»_____________</w:t>
      </w:r>
    </w:p>
    <w:p w:rsidR="001D498F" w:rsidRPr="001D498F" w:rsidRDefault="001D498F" w:rsidP="001D498F">
      <w:pPr>
        <w:spacing w:after="0" w:line="240" w:lineRule="auto"/>
        <w:ind w:left="4956" w:firstLine="708"/>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__________ бұйрығына қосымша</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Қазақстан Республикасы Ауыл шаруашылығы министрлігі </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Агроөнеркәсіптік кешендегі мемлекеттік инспекция комитетінің Орал қалалық  аумақтық инспекциясы</w:t>
      </w: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 корпусының мемлекеттік әкімшілік қызметшілерінің лауазымдарына қойылатын біліктілік талаптары</w:t>
      </w:r>
    </w:p>
    <w:p w:rsidR="001D498F" w:rsidRPr="001D498F" w:rsidRDefault="001D498F" w:rsidP="001D498F">
      <w:pPr>
        <w:spacing w:after="0" w:line="240" w:lineRule="auto"/>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Бас маман-өсімдіктер карантині жөніндегі мемлекеттік инспектор</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С-</w:t>
      </w:r>
      <w:r w:rsidRPr="001D498F">
        <w:rPr>
          <w:rFonts w:ascii="Times New Roman" w:eastAsia="Calibri" w:hAnsi="Times New Roman" w:cs="Times New Roman"/>
          <w:b/>
          <w:sz w:val="24"/>
          <w:szCs w:val="24"/>
          <w:lang w:val="en-US"/>
        </w:rPr>
        <w:t>R</w:t>
      </w:r>
      <w:r w:rsidRPr="001D498F">
        <w:rPr>
          <w:rFonts w:ascii="Times New Roman" w:eastAsia="Calibri" w:hAnsi="Times New Roman" w:cs="Times New Roman"/>
          <w:b/>
          <w:sz w:val="24"/>
          <w:szCs w:val="24"/>
        </w:rPr>
        <w:t>-4</w:t>
      </w:r>
      <w:r w:rsidRPr="001D498F">
        <w:rPr>
          <w:rFonts w:ascii="Times New Roman" w:eastAsia="Calibri" w:hAnsi="Times New Roman" w:cs="Times New Roman"/>
          <w:b/>
          <w:sz w:val="24"/>
          <w:szCs w:val="24"/>
          <w:lang w:val="kk-KZ"/>
        </w:rPr>
        <w:t>, 3 бірлік, 20-3, 20-4, 20-5</w:t>
      </w: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p w:rsidR="001D498F" w:rsidRPr="001D498F" w:rsidRDefault="001D498F" w:rsidP="001D498F">
      <w:pPr>
        <w:spacing w:after="0" w:line="240" w:lineRule="auto"/>
        <w:jc w:val="center"/>
        <w:rPr>
          <w:rFonts w:ascii="Times New Roman" w:eastAsia="Calibri"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477"/>
      </w:tblGrid>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Көрсеткіштер</w:t>
            </w:r>
          </w:p>
        </w:tc>
        <w:tc>
          <w:tcPr>
            <w:tcW w:w="7477"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Талаптар</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Білімі мен мамандығы бойынша талаптары</w:t>
            </w:r>
          </w:p>
        </w:tc>
        <w:tc>
          <w:tcPr>
            <w:tcW w:w="7477" w:type="dxa"/>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eastAsia="ru-RU"/>
              </w:rPr>
              <w:t>Жоғары,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 барларға рұқсат етіледі. Жоғары білім болған жағдайда</w:t>
            </w:r>
            <w:r w:rsidRPr="001D498F">
              <w:rPr>
                <w:rFonts w:ascii="Times New Roman" w:eastAsia="Calibri" w:hAnsi="Times New Roman" w:cs="Times New Roman"/>
                <w:sz w:val="24"/>
                <w:szCs w:val="24"/>
                <w:lang w:val="kk-KZ"/>
              </w:rPr>
              <w:t xml:space="preserve"> жұмыс  тәжірибесі талап етілмейді. Ауыл шаруашылығы ғылымдары (агрономия немесе өсімдіктерді қорғау және өсімдіктер карантині, топырақтану және агрохимия) саласы бойынша.</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Қажетті құзіреттер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Жұмыс тәжірибесі бойынша талаптары</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color w:val="000000"/>
                <w:sz w:val="24"/>
                <w:szCs w:val="24"/>
                <w:lang w:val="kk-KZ"/>
              </w:rPr>
              <w:t>"Б"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№85 бұйрығына сәйкес.</w:t>
            </w:r>
          </w:p>
        </w:tc>
      </w:tr>
      <w:tr w:rsidR="001D498F" w:rsidRPr="002A1786"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Кәсіби біліктілігіне қойылатын талаптар</w:t>
            </w:r>
          </w:p>
        </w:tc>
        <w:tc>
          <w:tcPr>
            <w:tcW w:w="7477" w:type="dxa"/>
            <w:tcBorders>
              <w:top w:val="single" w:sz="4" w:space="0" w:color="auto"/>
              <w:left w:val="single" w:sz="4" w:space="0" w:color="auto"/>
              <w:bottom w:val="single" w:sz="4" w:space="0" w:color="auto"/>
              <w:right w:val="single" w:sz="4" w:space="0" w:color="auto"/>
            </w:tcBorders>
          </w:tcPr>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тестілеу бағдарламасына сәйкес Қазақстан Республикасының заңнамасын білу талаптары; </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«Қазақстан-2050» Стратегиясы: қалыптасқан мемлекеттің жаңа саяси бағыты стратегиясын, «Қазақстан Республикасының өсімдіктер карантині туралы» Заңын, «Қазақстан Республикасының Кәсіпкерлік Кодексін», «Қазақстан Республикасы аумағын карантинді объектілерден және бөтен текті түрлерден қорғау жөніндегі қағидасын» білуі талаптары;</w:t>
            </w:r>
          </w:p>
          <w:p w:rsidR="001D498F" w:rsidRPr="001D498F" w:rsidRDefault="001D498F" w:rsidP="001D498F">
            <w:pPr>
              <w:spacing w:after="0" w:line="240" w:lineRule="auto"/>
              <w:jc w:val="both"/>
              <w:rPr>
                <w:rFonts w:ascii="Times New Roman" w:eastAsia="Calibri" w:hAnsi="Times New Roman" w:cs="Times New Roman"/>
                <w:sz w:val="24"/>
                <w:szCs w:val="24"/>
                <w:lang w:val="kk-KZ"/>
              </w:rPr>
            </w:pPr>
            <w:r w:rsidRPr="001D498F">
              <w:rPr>
                <w:rFonts w:ascii="Times New Roman" w:eastAsia="Calibri" w:hAnsi="Times New Roman" w:cs="Times New Roman"/>
                <w:sz w:val="24"/>
                <w:szCs w:val="24"/>
                <w:lang w:val="kk-KZ"/>
              </w:rPr>
              <w:t xml:space="preserve">       Осы санаттағы лауазымдар бойынша функционалдық міндеттерді орындау үшін қажетті басқа да міндетті білімдерді қамтиды.</w:t>
            </w:r>
          </w:p>
        </w:tc>
      </w:tr>
      <w:tr w:rsidR="001D498F" w:rsidRPr="001D498F" w:rsidTr="001D498F">
        <w:tc>
          <w:tcPr>
            <w:tcW w:w="2376" w:type="dxa"/>
          </w:tcPr>
          <w:p w:rsidR="001D498F" w:rsidRPr="001D498F" w:rsidRDefault="001D498F" w:rsidP="001D498F">
            <w:pPr>
              <w:spacing w:after="0" w:line="240" w:lineRule="auto"/>
              <w:jc w:val="center"/>
              <w:rPr>
                <w:rFonts w:ascii="Times New Roman" w:eastAsia="Calibri" w:hAnsi="Times New Roman" w:cs="Times New Roman"/>
                <w:b/>
                <w:sz w:val="24"/>
                <w:szCs w:val="24"/>
                <w:lang w:val="kk-KZ"/>
              </w:rPr>
            </w:pPr>
            <w:r w:rsidRPr="001D498F">
              <w:rPr>
                <w:rFonts w:ascii="Times New Roman" w:eastAsia="Calibri" w:hAnsi="Times New Roman" w:cs="Times New Roman"/>
                <w:b/>
                <w:sz w:val="24"/>
                <w:szCs w:val="24"/>
                <w:lang w:val="kk-KZ"/>
              </w:rPr>
              <w:t xml:space="preserve">Функционалдық </w:t>
            </w:r>
            <w:r w:rsidRPr="001D498F">
              <w:rPr>
                <w:rFonts w:ascii="Times New Roman" w:eastAsia="Calibri" w:hAnsi="Times New Roman" w:cs="Times New Roman"/>
                <w:b/>
                <w:sz w:val="24"/>
                <w:szCs w:val="24"/>
                <w:lang w:val="kk-KZ"/>
              </w:rPr>
              <w:lastRenderedPageBreak/>
              <w:t>міндеттер</w:t>
            </w:r>
          </w:p>
        </w:tc>
        <w:tc>
          <w:tcPr>
            <w:tcW w:w="7477" w:type="dxa"/>
          </w:tcPr>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lastRenderedPageBreak/>
              <w:t xml:space="preserve">Әкелінетін, шығарылатын карантинге жатқызылған өнімдерге, </w:t>
            </w:r>
            <w:r w:rsidRPr="001D498F">
              <w:rPr>
                <w:rFonts w:ascii="Times New Roman" w:eastAsia="Times New Roman" w:hAnsi="Times New Roman" w:cs="Times New Roman"/>
                <w:sz w:val="24"/>
                <w:szCs w:val="24"/>
                <w:lang w:val="kk-KZ" w:eastAsia="ru-RU"/>
              </w:rPr>
              <w:lastRenderedPageBreak/>
              <w:t>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r w:rsidRPr="001D498F">
              <w:rPr>
                <w:rFonts w:ascii="Times New Roman" w:eastAsia="Times New Roman" w:hAnsi="Times New Roman" w:cs="Times New Roman"/>
                <w:sz w:val="24"/>
                <w:szCs w:val="24"/>
                <w:lang w:val="kk-KZ" w:eastAsia="ru-RU"/>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1D498F" w:rsidRPr="001D498F" w:rsidRDefault="001D498F" w:rsidP="001D498F">
            <w:pPr>
              <w:spacing w:after="0" w:line="240" w:lineRule="auto"/>
              <w:jc w:val="both"/>
              <w:rPr>
                <w:rFonts w:ascii="Times New Roman" w:eastAsia="Times New Roman" w:hAnsi="Times New Roman" w:cs="Times New Roman"/>
                <w:sz w:val="24"/>
                <w:szCs w:val="24"/>
                <w:lang w:val="kk-KZ" w:eastAsia="ru-RU"/>
              </w:rPr>
            </w:pPr>
          </w:p>
        </w:tc>
      </w:tr>
    </w:tbl>
    <w:p w:rsidR="001D498F" w:rsidRPr="001D498F" w:rsidRDefault="001D498F" w:rsidP="001D498F">
      <w:pPr>
        <w:spacing w:after="0" w:line="240" w:lineRule="auto"/>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0" w:line="240" w:lineRule="auto"/>
        <w:jc w:val="center"/>
        <w:rPr>
          <w:rFonts w:ascii="Times New Roman" w:eastAsia="Calibri" w:hAnsi="Times New Roman" w:cs="Times New Roman"/>
          <w:sz w:val="24"/>
          <w:szCs w:val="24"/>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Pr="001D498F" w:rsidRDefault="001D498F" w:rsidP="001D498F">
      <w:pPr>
        <w:spacing w:after="200" w:line="276" w:lineRule="auto"/>
        <w:rPr>
          <w:rFonts w:ascii="Calibri" w:eastAsia="Calibri" w:hAnsi="Calibri" w:cs="Times New Roman"/>
          <w:lang w:val="kk-KZ"/>
        </w:rPr>
      </w:pPr>
    </w:p>
    <w:p w:rsidR="001D498F" w:rsidRDefault="001D498F" w:rsidP="001D498F">
      <w:pPr>
        <w:spacing w:after="0" w:line="240" w:lineRule="auto"/>
        <w:jc w:val="center"/>
        <w:rPr>
          <w:rFonts w:ascii="Times New Roman" w:hAnsi="Times New Roman" w:cs="Times New Roman"/>
          <w:b/>
          <w:sz w:val="24"/>
          <w:szCs w:val="24"/>
          <w:lang w:val="kk-KZ"/>
        </w:rPr>
      </w:pPr>
    </w:p>
    <w:p w:rsidR="001D498F" w:rsidRDefault="001D498F" w:rsidP="001D498F">
      <w:pPr>
        <w:spacing w:after="0" w:line="240" w:lineRule="auto"/>
        <w:jc w:val="center"/>
        <w:rPr>
          <w:rFonts w:ascii="Times New Roman" w:hAnsi="Times New Roman" w:cs="Times New Roman"/>
          <w:b/>
          <w:sz w:val="24"/>
          <w:szCs w:val="24"/>
          <w:lang w:val="kk-KZ"/>
        </w:rPr>
      </w:pPr>
    </w:p>
    <w:p w:rsidR="00446939" w:rsidRPr="001D498F" w:rsidRDefault="00446939" w:rsidP="00446939">
      <w:pPr>
        <w:spacing w:after="0" w:line="240" w:lineRule="auto"/>
        <w:jc w:val="center"/>
        <w:rPr>
          <w:rFonts w:ascii="Times New Roman" w:hAnsi="Times New Roman" w:cs="Times New Roman"/>
          <w:b/>
          <w:sz w:val="24"/>
          <w:szCs w:val="24"/>
          <w:lang w:val="kk-KZ"/>
        </w:rPr>
      </w:pPr>
      <w:r w:rsidRPr="001D498F">
        <w:rPr>
          <w:rFonts w:ascii="Times New Roman" w:hAnsi="Times New Roman" w:cs="Times New Roman"/>
          <w:b/>
          <w:sz w:val="24"/>
          <w:szCs w:val="24"/>
          <w:lang w:val="kk-KZ"/>
        </w:rPr>
        <w:t>Мазмұны</w:t>
      </w:r>
    </w:p>
    <w:p w:rsidR="00446939" w:rsidRPr="001D498F" w:rsidRDefault="00446939" w:rsidP="00446939">
      <w:pPr>
        <w:spacing w:after="0" w:line="240" w:lineRule="auto"/>
        <w:jc w:val="both"/>
        <w:rPr>
          <w:rFonts w:ascii="Times New Roman" w:hAnsi="Times New Roman" w:cs="Times New Roman"/>
          <w:b/>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Заңды тұлғаны (мемлекеттік мекемені) мемлекеттік тіркеу туралы куәліктің көшірмесі............................................................................................................................</w:t>
      </w:r>
      <w:r>
        <w:rPr>
          <w:rFonts w:ascii="Times New Roman" w:hAnsi="Times New Roman" w:cs="Times New Roman"/>
          <w:sz w:val="24"/>
          <w:szCs w:val="24"/>
          <w:lang w:val="kk-KZ"/>
        </w:rPr>
        <w:t xml:space="preserve"> </w:t>
      </w:r>
      <w:r w:rsidRPr="001D498F">
        <w:rPr>
          <w:rFonts w:ascii="Times New Roman" w:hAnsi="Times New Roman" w:cs="Times New Roman"/>
          <w:b/>
          <w:sz w:val="24"/>
          <w:szCs w:val="24"/>
          <w:lang w:val="kk-KZ"/>
        </w:rPr>
        <w:t>1</w:t>
      </w:r>
    </w:p>
    <w:p w:rsidR="00446939" w:rsidRPr="001D498F" w:rsidRDefault="00446939" w:rsidP="00446939">
      <w:pPr>
        <w:spacing w:after="0" w:line="240" w:lineRule="auto"/>
        <w:ind w:left="720"/>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 туралы Ережесі»..................................................</w:t>
      </w:r>
      <w:r>
        <w:rPr>
          <w:rFonts w:ascii="Times New Roman" w:hAnsi="Times New Roman" w:cs="Times New Roman"/>
          <w:b/>
          <w:sz w:val="24"/>
          <w:szCs w:val="24"/>
          <w:lang w:val="kk-KZ"/>
        </w:rPr>
        <w:t>2</w:t>
      </w:r>
    </w:p>
    <w:p w:rsidR="00446939" w:rsidRPr="001D498F" w:rsidRDefault="00446939" w:rsidP="00446939">
      <w:pPr>
        <w:spacing w:after="0" w:line="240" w:lineRule="auto"/>
        <w:ind w:left="720"/>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«Қазақстан Республикасы Ауыл шаруашылығы министрлігі Агроөнеркәсіптік кешендегі мемлекеттік инспекциясы комитетінің кейбір мәселелері туралы» ҚР АШМ АӨК МИК төрағасы С.Хасеновтың 2012 жылғы 26 шілдедегі №105 бұйрығы...........................................................................................</w:t>
      </w:r>
      <w:r>
        <w:rPr>
          <w:rFonts w:ascii="Times New Roman" w:hAnsi="Times New Roman" w:cs="Times New Roman"/>
          <w:sz w:val="24"/>
          <w:szCs w:val="24"/>
          <w:lang w:val="kk-KZ"/>
        </w:rPr>
        <w:t>............................</w:t>
      </w:r>
      <w:r w:rsidRPr="001D49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34</w:t>
      </w:r>
    </w:p>
    <w:p w:rsidR="00446939" w:rsidRPr="001D498F" w:rsidRDefault="00446939" w:rsidP="00446939">
      <w:pPr>
        <w:spacing w:after="0" w:line="240" w:lineRule="auto"/>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«ҚР АШМ АӨК МИК кейбір мәселелері туралы» ҚР АШМ АӨК МИК төрағасының 2011 жылғы 7 желтоқсандағы №203 бұйрығына өзгерістер мен толықтырулар енгізу туралы» ҚР АШМ АӨК МИК төрағасы С.Хасеновтың 2014 жылғы 12 маусымдағы №15-01-06/66 бұйрығы.......................................................................................................</w:t>
      </w:r>
      <w:r>
        <w:rPr>
          <w:rFonts w:ascii="Times New Roman" w:hAnsi="Times New Roman" w:cs="Times New Roman"/>
          <w:b/>
          <w:sz w:val="24"/>
          <w:szCs w:val="24"/>
          <w:lang w:val="kk-KZ"/>
        </w:rPr>
        <w:t>38</w:t>
      </w:r>
    </w:p>
    <w:p w:rsidR="00446939" w:rsidRPr="001D498F" w:rsidRDefault="00446939" w:rsidP="00446939">
      <w:pPr>
        <w:spacing w:after="0" w:line="240" w:lineRule="auto"/>
        <w:jc w:val="both"/>
        <w:rPr>
          <w:rFonts w:ascii="Times New Roman" w:hAnsi="Times New Roman" w:cs="Times New Roman"/>
          <w:sz w:val="24"/>
          <w:szCs w:val="24"/>
          <w:lang w:val="kk-KZ"/>
        </w:rPr>
      </w:pPr>
    </w:p>
    <w:p w:rsidR="00446939" w:rsidRPr="001D498F" w:rsidRDefault="00446939" w:rsidP="00446939">
      <w:pPr>
        <w:spacing w:after="0" w:line="240" w:lineRule="auto"/>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«ҚР АШМ ведомстволары аумақтық бөлімшелерінің ұйымдастыру мәселелері туралы» Қазақстан Республикасы Ауыл шаруашылығы министрлігінің жауапты хатшысы Е.Көшербаевтың 2017 жылғы 27 маусымдағы №267 бұйрығы..........................................................................................</w:t>
      </w:r>
      <w:r>
        <w:rPr>
          <w:rFonts w:ascii="Times New Roman" w:hAnsi="Times New Roman" w:cs="Times New Roman"/>
          <w:sz w:val="24"/>
          <w:szCs w:val="24"/>
          <w:lang w:val="kk-KZ"/>
        </w:rPr>
        <w:t>...............................</w:t>
      </w:r>
      <w:r w:rsidRPr="001D498F">
        <w:rPr>
          <w:rFonts w:ascii="Times New Roman" w:hAnsi="Times New Roman" w:cs="Times New Roman"/>
          <w:sz w:val="24"/>
          <w:szCs w:val="24"/>
          <w:lang w:val="kk-KZ"/>
        </w:rPr>
        <w:t>......</w:t>
      </w:r>
      <w:r>
        <w:rPr>
          <w:rFonts w:ascii="Times New Roman" w:hAnsi="Times New Roman" w:cs="Times New Roman"/>
          <w:b/>
          <w:sz w:val="24"/>
          <w:szCs w:val="24"/>
          <w:lang w:val="kk-KZ"/>
        </w:rPr>
        <w:t>130</w:t>
      </w:r>
    </w:p>
    <w:p w:rsidR="00446939" w:rsidRPr="001D498F" w:rsidRDefault="00446939" w:rsidP="00446939">
      <w:pPr>
        <w:spacing w:after="0" w:line="240" w:lineRule="auto"/>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ҚР АШМ АӨК МИК Батыс Қазақстан облыстық, қалалық, аудандық аумақтық инспекцияларының бекітілген құрылымы, штат кестесімен қарастырылған лауазымдартізбесі...............................................................................................................</w:t>
      </w:r>
      <w:r>
        <w:rPr>
          <w:rFonts w:ascii="Times New Roman" w:hAnsi="Times New Roman" w:cs="Times New Roman"/>
          <w:b/>
          <w:sz w:val="24"/>
          <w:szCs w:val="24"/>
          <w:lang w:val="kk-KZ"/>
        </w:rPr>
        <w:t>145</w:t>
      </w:r>
    </w:p>
    <w:p w:rsidR="00446939" w:rsidRPr="001D498F" w:rsidRDefault="00446939" w:rsidP="00446939">
      <w:pPr>
        <w:spacing w:after="0" w:line="240" w:lineRule="auto"/>
        <w:jc w:val="both"/>
        <w:rPr>
          <w:rFonts w:ascii="Times New Roman" w:hAnsi="Times New Roman" w:cs="Times New Roman"/>
          <w:sz w:val="24"/>
          <w:szCs w:val="24"/>
          <w:lang w:val="kk-KZ"/>
        </w:rPr>
      </w:pPr>
    </w:p>
    <w:p w:rsidR="00446939" w:rsidRPr="001D498F" w:rsidRDefault="00446939" w:rsidP="00446939">
      <w:pPr>
        <w:numPr>
          <w:ilvl w:val="0"/>
          <w:numId w:val="47"/>
        </w:numPr>
        <w:spacing w:after="0" w:line="240" w:lineRule="auto"/>
        <w:jc w:val="both"/>
        <w:rPr>
          <w:rFonts w:ascii="Times New Roman" w:hAnsi="Times New Roman" w:cs="Times New Roman"/>
          <w:sz w:val="24"/>
          <w:szCs w:val="24"/>
          <w:lang w:val="kk-KZ"/>
        </w:rPr>
      </w:pPr>
      <w:r w:rsidRPr="001D498F">
        <w:rPr>
          <w:rFonts w:ascii="Times New Roman" w:hAnsi="Times New Roman" w:cs="Times New Roman"/>
          <w:sz w:val="24"/>
          <w:szCs w:val="24"/>
          <w:lang w:val="kk-KZ"/>
        </w:rPr>
        <w:t>Үлгілік біліктілік талаптарына сәйкес дайындалған «Б» корпусының мемлекеттік әкімшілік лауазымдарына қойылатын біліктілік талаптары.....</w:t>
      </w:r>
      <w:r>
        <w:rPr>
          <w:rFonts w:ascii="Times New Roman" w:hAnsi="Times New Roman" w:cs="Times New Roman"/>
          <w:sz w:val="24"/>
          <w:szCs w:val="24"/>
          <w:lang w:val="kk-KZ"/>
        </w:rPr>
        <w:t>...............................</w:t>
      </w:r>
      <w:r w:rsidRPr="001D498F">
        <w:rPr>
          <w:rFonts w:ascii="Times New Roman" w:hAnsi="Times New Roman" w:cs="Times New Roman"/>
          <w:sz w:val="24"/>
          <w:szCs w:val="24"/>
          <w:lang w:val="kk-KZ"/>
        </w:rPr>
        <w:t>....</w:t>
      </w:r>
      <w:r>
        <w:rPr>
          <w:rFonts w:ascii="Times New Roman" w:hAnsi="Times New Roman" w:cs="Times New Roman"/>
          <w:b/>
          <w:sz w:val="24"/>
          <w:szCs w:val="24"/>
          <w:lang w:val="kk-KZ"/>
        </w:rPr>
        <w:t>150</w:t>
      </w:r>
    </w:p>
    <w:p w:rsidR="00446939" w:rsidRPr="001D498F" w:rsidRDefault="00446939" w:rsidP="00446939">
      <w:pPr>
        <w:spacing w:after="200" w:line="276" w:lineRule="auto"/>
        <w:rPr>
          <w:rFonts w:ascii="Calibri" w:eastAsia="Calibri" w:hAnsi="Calibri" w:cs="Times New Roman"/>
          <w:lang w:val="kk-KZ"/>
        </w:rPr>
      </w:pPr>
    </w:p>
    <w:p w:rsidR="00446939" w:rsidRPr="001D498F" w:rsidRDefault="00446939" w:rsidP="00446939">
      <w:pPr>
        <w:rPr>
          <w:lang w:val="kk-KZ"/>
        </w:rPr>
      </w:pPr>
    </w:p>
    <w:p w:rsidR="00A369C7" w:rsidRPr="001D498F" w:rsidRDefault="00A369C7">
      <w:pPr>
        <w:rPr>
          <w:lang w:val="kk-KZ"/>
        </w:rPr>
      </w:pPr>
      <w:bookmarkStart w:id="0" w:name="_GoBack"/>
      <w:bookmarkEnd w:id="0"/>
    </w:p>
    <w:sectPr w:rsidR="00A369C7" w:rsidRPr="001D498F" w:rsidSect="001D498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D1C"/>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BA7F3B"/>
    <w:multiLevelType w:val="hybridMultilevel"/>
    <w:tmpl w:val="70EEBF52"/>
    <w:lvl w:ilvl="0" w:tplc="2514E03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1850B1C"/>
    <w:multiLevelType w:val="hybridMultilevel"/>
    <w:tmpl w:val="3F3EB6CC"/>
    <w:lvl w:ilvl="0" w:tplc="5972ED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8653981"/>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F56016"/>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EC1D6B"/>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FD0400"/>
    <w:multiLevelType w:val="hybridMultilevel"/>
    <w:tmpl w:val="2D72F3FC"/>
    <w:lvl w:ilvl="0" w:tplc="0E7879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A1A7AEA"/>
    <w:multiLevelType w:val="hybridMultilevel"/>
    <w:tmpl w:val="A0CE7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07C6D"/>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500445"/>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5708C2"/>
    <w:multiLevelType w:val="hybridMultilevel"/>
    <w:tmpl w:val="18E2E15E"/>
    <w:lvl w:ilvl="0" w:tplc="5CA22D4A">
      <w:start w:val="1"/>
      <w:numFmt w:val="decimal"/>
      <w:lvlText w:val="%1)"/>
      <w:lvlJc w:val="left"/>
      <w:pPr>
        <w:tabs>
          <w:tab w:val="num" w:pos="1353"/>
        </w:tabs>
        <w:ind w:left="1353" w:hanging="360"/>
      </w:pPr>
      <w:rPr>
        <w:color w:val="auto"/>
      </w:rPr>
    </w:lvl>
    <w:lvl w:ilvl="1" w:tplc="799017E2">
      <w:start w:val="14"/>
      <w:numFmt w:val="decimal"/>
      <w:lvlText w:val="%2"/>
      <w:lvlJc w:val="left"/>
      <w:pPr>
        <w:tabs>
          <w:tab w:val="num" w:pos="2160"/>
        </w:tabs>
        <w:ind w:left="2160" w:hanging="360"/>
      </w:pPr>
      <w:rPr>
        <w:color w:val="00000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4AF0F48"/>
    <w:multiLevelType w:val="hybridMultilevel"/>
    <w:tmpl w:val="541E836A"/>
    <w:lvl w:ilvl="0" w:tplc="0994BBE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71453AE"/>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81446F3"/>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1620FF"/>
    <w:multiLevelType w:val="hybridMultilevel"/>
    <w:tmpl w:val="E5B04CD2"/>
    <w:lvl w:ilvl="0" w:tplc="28440C94">
      <w:start w:val="26"/>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C28320E"/>
    <w:multiLevelType w:val="hybridMultilevel"/>
    <w:tmpl w:val="0DC800B4"/>
    <w:lvl w:ilvl="0" w:tplc="04190011">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5F70B6"/>
    <w:multiLevelType w:val="hybridMultilevel"/>
    <w:tmpl w:val="75325B60"/>
    <w:lvl w:ilvl="0" w:tplc="E1AE58AA">
      <w:start w:val="1"/>
      <w:numFmt w:val="decimal"/>
      <w:lvlText w:val="%1)"/>
      <w:lvlJc w:val="left"/>
      <w:pPr>
        <w:tabs>
          <w:tab w:val="num" w:pos="1068"/>
        </w:tabs>
        <w:ind w:left="1068" w:hanging="360"/>
      </w:pPr>
      <w:rPr>
        <w:b w:val="0"/>
        <w:i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C61136"/>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F14B6F"/>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928"/>
        </w:tabs>
        <w:ind w:left="92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F01823"/>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363876"/>
    <w:multiLevelType w:val="hybridMultilevel"/>
    <w:tmpl w:val="DF5EA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214E3A"/>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E47A77"/>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44603A2"/>
    <w:multiLevelType w:val="hybridMultilevel"/>
    <w:tmpl w:val="9B5EE286"/>
    <w:lvl w:ilvl="0" w:tplc="DCF42332">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6F20774"/>
    <w:multiLevelType w:val="hybridMultilevel"/>
    <w:tmpl w:val="3738EFF4"/>
    <w:lvl w:ilvl="0" w:tplc="18E6B526">
      <w:start w:val="18"/>
      <w:numFmt w:val="decimal"/>
      <w:lvlText w:val="%1."/>
      <w:lvlJc w:val="left"/>
      <w:pPr>
        <w:ind w:left="1083" w:hanging="375"/>
      </w:pPr>
      <w:rPr>
        <w:rFonts w:hint="default"/>
      </w:rPr>
    </w:lvl>
    <w:lvl w:ilvl="1" w:tplc="ED824C92">
      <w:start w:val="1"/>
      <w:numFmt w:val="decimal"/>
      <w:lvlText w:val="%2)"/>
      <w:lvlJc w:val="left"/>
      <w:pPr>
        <w:ind w:left="1788" w:hanging="360"/>
      </w:pPr>
      <w:rPr>
        <w:rFonts w:ascii="Times New Roman" w:eastAsia="Times New Roman" w:hAnsi="Times New Roman" w:cs="Times New Roman"/>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7390879"/>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45146E"/>
    <w:multiLevelType w:val="hybridMultilevel"/>
    <w:tmpl w:val="4120FB8A"/>
    <w:lvl w:ilvl="0" w:tplc="52C6D1EE">
      <w:start w:val="11"/>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F071444"/>
    <w:multiLevelType w:val="hybridMultilevel"/>
    <w:tmpl w:val="5220F268"/>
    <w:lvl w:ilvl="0" w:tplc="04190011">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800F96"/>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77572B9"/>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88246F6"/>
    <w:multiLevelType w:val="multilevel"/>
    <w:tmpl w:val="2E1C5D3E"/>
    <w:lvl w:ilvl="0">
      <w:start w:val="1"/>
      <w:numFmt w:val="decimal"/>
      <w:lvlText w:val="%1."/>
      <w:legacy w:legacy="1" w:legacySpace="0" w:legacyIndent="346"/>
      <w:lvlJc w:val="left"/>
      <w:rPr>
        <w:rFonts w:ascii="Times New Roman" w:eastAsia="Times New Roman" w:hAnsi="Times New Roman" w:cs="Times New Roman"/>
      </w:rPr>
    </w:lvl>
    <w:lvl w:ilvl="1">
      <w:start w:val="2"/>
      <w:numFmt w:val="decimal"/>
      <w:lvlText w:val="%2)"/>
      <w:lvlJc w:val="left"/>
      <w:pPr>
        <w:ind w:left="1788" w:hanging="360"/>
      </w:pPr>
      <w:rPr>
        <w:rFonts w:hint="default"/>
      </w:r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1">
    <w:nsid w:val="620362E2"/>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6174F2A"/>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73226B2"/>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633971"/>
    <w:multiLevelType w:val="hybridMultilevel"/>
    <w:tmpl w:val="533C93D6"/>
    <w:lvl w:ilvl="0" w:tplc="CDB6398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5">
    <w:nsid w:val="6D5E7936"/>
    <w:multiLevelType w:val="hybridMultilevel"/>
    <w:tmpl w:val="7E32B616"/>
    <w:lvl w:ilvl="0" w:tplc="27E4B1A4">
      <w:start w:val="15"/>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E020047"/>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7FA72A2"/>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81A4C14"/>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343A92"/>
    <w:multiLevelType w:val="hybridMultilevel"/>
    <w:tmpl w:val="75325B60"/>
    <w:lvl w:ilvl="0" w:tplc="E1AE58AA">
      <w:start w:val="1"/>
      <w:numFmt w:val="decimal"/>
      <w:lvlText w:val="%1)"/>
      <w:lvlJc w:val="left"/>
      <w:pPr>
        <w:tabs>
          <w:tab w:val="num" w:pos="1068"/>
        </w:tabs>
        <w:ind w:left="1068" w:hanging="360"/>
      </w:pPr>
      <w:rPr>
        <w:b w:val="0"/>
        <w:i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8639C8"/>
    <w:multiLevelType w:val="hybridMultilevel"/>
    <w:tmpl w:val="309A0C50"/>
    <w:lvl w:ilvl="0" w:tplc="2514E032">
      <w:start w:val="1"/>
      <w:numFmt w:val="decimal"/>
      <w:lvlText w:val="%1."/>
      <w:lvlJc w:val="left"/>
      <w:pPr>
        <w:tabs>
          <w:tab w:val="num" w:pos="1300"/>
        </w:tabs>
        <w:ind w:left="1300" w:hanging="360"/>
      </w:pPr>
    </w:lvl>
    <w:lvl w:ilvl="1" w:tplc="04190011">
      <w:start w:val="1"/>
      <w:numFmt w:val="decimal"/>
      <w:lvlText w:val="%2)"/>
      <w:lvlJc w:val="left"/>
      <w:pPr>
        <w:tabs>
          <w:tab w:val="num" w:pos="1840"/>
        </w:tabs>
        <w:ind w:left="18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C0237A8"/>
    <w:multiLevelType w:val="hybridMultilevel"/>
    <w:tmpl w:val="FDA2B8BE"/>
    <w:lvl w:ilvl="0" w:tplc="C60A12F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D0E48C0"/>
    <w:multiLevelType w:val="hybridMultilevel"/>
    <w:tmpl w:val="7C040A1C"/>
    <w:lvl w:ilvl="0" w:tplc="04190011">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E902381"/>
    <w:multiLevelType w:val="hybridMultilevel"/>
    <w:tmpl w:val="EF9E243E"/>
    <w:lvl w:ilvl="0" w:tplc="2514E032">
      <w:start w:val="1"/>
      <w:numFmt w:val="decimal"/>
      <w:lvlText w:val="%1."/>
      <w:lvlJc w:val="left"/>
      <w:pPr>
        <w:tabs>
          <w:tab w:val="num" w:pos="928"/>
        </w:tabs>
        <w:ind w:left="928" w:hanging="360"/>
      </w:p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F1A5878"/>
    <w:multiLevelType w:val="hybridMultilevel"/>
    <w:tmpl w:val="6C10FD10"/>
    <w:lvl w:ilvl="0" w:tplc="12523F86">
      <w:start w:val="1"/>
      <w:numFmt w:val="decimal"/>
      <w:lvlText w:val="%1."/>
      <w:lvlJc w:val="left"/>
      <w:pPr>
        <w:tabs>
          <w:tab w:val="num" w:pos="928"/>
        </w:tabs>
        <w:ind w:left="928" w:hanging="360"/>
      </w:pPr>
      <w:rPr>
        <w:lang w:val="kk-KZ"/>
      </w:rPr>
    </w:lvl>
    <w:lvl w:ilvl="1" w:tplc="E1AE58AA">
      <w:start w:val="1"/>
      <w:numFmt w:val="decimal"/>
      <w:lvlText w:val="%2)"/>
      <w:lvlJc w:val="left"/>
      <w:pPr>
        <w:tabs>
          <w:tab w:val="num" w:pos="1068"/>
        </w:tabs>
        <w:ind w:left="1068" w:hanging="360"/>
      </w:pPr>
      <w:rPr>
        <w:b w:val="0"/>
        <w:i w:val="0"/>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F552822"/>
    <w:multiLevelType w:val="hybridMultilevel"/>
    <w:tmpl w:val="FC866B82"/>
    <w:lvl w:ilvl="0" w:tplc="BA0872FE">
      <w:start w:val="1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5"/>
  </w:num>
  <w:num w:numId="2">
    <w:abstractNumId w:val="11"/>
  </w:num>
  <w:num w:numId="3">
    <w:abstractNumId w:val="14"/>
  </w:num>
  <w:num w:numId="4">
    <w:abstractNumId w:val="18"/>
  </w:num>
  <w:num w:numId="5">
    <w:abstractNumId w:val="2"/>
  </w:num>
  <w:num w:numId="6">
    <w:abstractNumId w:val="30"/>
  </w:num>
  <w:num w:numId="7">
    <w:abstractNumId w:val="27"/>
  </w:num>
  <w:num w:numId="8">
    <w:abstractNumId w:val="2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1"/>
  </w:num>
  <w:num w:numId="12">
    <w:abstractNumId w:val="35"/>
  </w:num>
  <w:num w:numId="13">
    <w:abstractNumId w:val="23"/>
  </w:num>
  <w:num w:numId="14">
    <w:abstractNumId w:val="31"/>
  </w:num>
  <w:num w:numId="15">
    <w:abstractNumId w:val="16"/>
  </w:num>
  <w:num w:numId="16">
    <w:abstractNumId w:val="39"/>
  </w:num>
  <w:num w:numId="17">
    <w:abstractNumId w:val="32"/>
  </w:num>
  <w:num w:numId="18">
    <w:abstractNumId w:val="19"/>
  </w:num>
  <w:num w:numId="19">
    <w:abstractNumId w:val="24"/>
  </w:num>
  <w:num w:numId="20">
    <w:abstractNumId w:val="13"/>
  </w:num>
  <w:num w:numId="21">
    <w:abstractNumId w:val="28"/>
  </w:num>
  <w:num w:numId="22">
    <w:abstractNumId w:val="17"/>
  </w:num>
  <w:num w:numId="23">
    <w:abstractNumId w:val="36"/>
  </w:num>
  <w:num w:numId="24">
    <w:abstractNumId w:val="12"/>
  </w:num>
  <w:num w:numId="25">
    <w:abstractNumId w:val="43"/>
  </w:num>
  <w:num w:numId="26">
    <w:abstractNumId w:val="22"/>
  </w:num>
  <w:num w:numId="27">
    <w:abstractNumId w:val="0"/>
  </w:num>
  <w:num w:numId="28">
    <w:abstractNumId w:val="38"/>
  </w:num>
  <w:num w:numId="29">
    <w:abstractNumId w:val="5"/>
  </w:num>
  <w:num w:numId="30">
    <w:abstractNumId w:val="3"/>
  </w:num>
  <w:num w:numId="31">
    <w:abstractNumId w:val="21"/>
  </w:num>
  <w:num w:numId="32">
    <w:abstractNumId w:val="9"/>
  </w:num>
  <w:num w:numId="33">
    <w:abstractNumId w:val="1"/>
  </w:num>
  <w:num w:numId="34">
    <w:abstractNumId w:val="6"/>
  </w:num>
  <w:num w:numId="35">
    <w:abstractNumId w:val="4"/>
  </w:num>
  <w:num w:numId="36">
    <w:abstractNumId w:val="44"/>
  </w:num>
  <w:num w:numId="37">
    <w:abstractNumId w:val="29"/>
  </w:num>
  <w:num w:numId="38">
    <w:abstractNumId w:val="8"/>
  </w:num>
  <w:num w:numId="39">
    <w:abstractNumId w:val="37"/>
  </w:num>
  <w:num w:numId="40">
    <w:abstractNumId w:val="33"/>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0D6D51"/>
    <w:rsid w:val="0003179A"/>
    <w:rsid w:val="000D6D51"/>
    <w:rsid w:val="00126152"/>
    <w:rsid w:val="001D498F"/>
    <w:rsid w:val="002A1786"/>
    <w:rsid w:val="002A7C74"/>
    <w:rsid w:val="00446939"/>
    <w:rsid w:val="00702262"/>
    <w:rsid w:val="00706BDC"/>
    <w:rsid w:val="0071225C"/>
    <w:rsid w:val="00A369C7"/>
    <w:rsid w:val="00C90AF1"/>
    <w:rsid w:val="00E06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9A"/>
  </w:style>
  <w:style w:type="paragraph" w:styleId="5">
    <w:name w:val="heading 5"/>
    <w:basedOn w:val="a"/>
    <w:next w:val="a"/>
    <w:link w:val="50"/>
    <w:qFormat/>
    <w:rsid w:val="001D498F"/>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498F"/>
    <w:rPr>
      <w:rFonts w:ascii="Times New Roman" w:eastAsia="Times New Roman" w:hAnsi="Times New Roman" w:cs="Times New Roman"/>
      <w:b/>
      <w:bCs/>
      <w:i/>
      <w:iCs/>
      <w:sz w:val="26"/>
      <w:szCs w:val="26"/>
      <w:lang w:eastAsia="ru-RU"/>
    </w:rPr>
  </w:style>
  <w:style w:type="numbering" w:customStyle="1" w:styleId="1">
    <w:name w:val="Нет списка1"/>
    <w:next w:val="a2"/>
    <w:uiPriority w:val="99"/>
    <w:semiHidden/>
    <w:unhideWhenUsed/>
    <w:rsid w:val="001D498F"/>
  </w:style>
  <w:style w:type="character" w:customStyle="1" w:styleId="s0">
    <w:name w:val="s0"/>
    <w:basedOn w:val="a0"/>
    <w:rsid w:val="001D498F"/>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uiPriority w:val="1"/>
    <w:qFormat/>
    <w:rsid w:val="001D498F"/>
    <w:pPr>
      <w:spacing w:after="0" w:line="240" w:lineRule="auto"/>
    </w:pPr>
    <w:rPr>
      <w:rFonts w:ascii="Calibri" w:eastAsia="Calibri" w:hAnsi="Calibri" w:cs="Times New Roman"/>
    </w:rPr>
  </w:style>
  <w:style w:type="table" w:styleId="a4">
    <w:name w:val="Table Grid"/>
    <w:basedOn w:val="a1"/>
    <w:uiPriority w:val="59"/>
    <w:rsid w:val="001D4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1D498F"/>
  </w:style>
  <w:style w:type="paragraph" w:styleId="a5">
    <w:name w:val="Balloon Text"/>
    <w:basedOn w:val="a"/>
    <w:link w:val="a6"/>
    <w:uiPriority w:val="99"/>
    <w:semiHidden/>
    <w:unhideWhenUsed/>
    <w:rsid w:val="001D49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498F"/>
    <w:rPr>
      <w:rFonts w:ascii="Tahoma" w:hAnsi="Tahoma" w:cs="Tahoma"/>
      <w:sz w:val="16"/>
      <w:szCs w:val="16"/>
    </w:rPr>
  </w:style>
  <w:style w:type="paragraph" w:styleId="a7">
    <w:name w:val="List Paragraph"/>
    <w:basedOn w:val="a"/>
    <w:uiPriority w:val="34"/>
    <w:qFormat/>
    <w:rsid w:val="001D498F"/>
    <w:pPr>
      <w:spacing w:after="200" w:line="276" w:lineRule="auto"/>
      <w:ind w:left="720"/>
      <w:contextualSpacing/>
    </w:pPr>
  </w:style>
  <w:style w:type="paragraph" w:styleId="a8">
    <w:name w:val="header"/>
    <w:basedOn w:val="a"/>
    <w:link w:val="a9"/>
    <w:uiPriority w:val="99"/>
    <w:unhideWhenUsed/>
    <w:rsid w:val="001D49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498F"/>
  </w:style>
  <w:style w:type="paragraph" w:styleId="aa">
    <w:name w:val="footer"/>
    <w:basedOn w:val="a"/>
    <w:link w:val="ab"/>
    <w:uiPriority w:val="99"/>
    <w:unhideWhenUsed/>
    <w:rsid w:val="001D49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498F"/>
  </w:style>
  <w:style w:type="character" w:customStyle="1" w:styleId="FontStyle12">
    <w:name w:val="Font Style12"/>
    <w:basedOn w:val="a0"/>
    <w:uiPriority w:val="99"/>
    <w:rsid w:val="001D498F"/>
    <w:rPr>
      <w:rFonts w:ascii="Times New Roman" w:hAnsi="Times New Roman" w:cs="Times New Roman"/>
      <w:sz w:val="26"/>
      <w:szCs w:val="26"/>
    </w:rPr>
  </w:style>
  <w:style w:type="character" w:customStyle="1" w:styleId="s1">
    <w:name w:val="s1"/>
    <w:rsid w:val="001D498F"/>
    <w:rPr>
      <w:rFonts w:ascii="Times New Roman" w:hAnsi="Times New Roman" w:cs="Times New Roman" w:hint="default"/>
      <w:b/>
      <w:bCs/>
      <w:i w:val="0"/>
      <w:iCs w:val="0"/>
      <w:strike w:val="0"/>
      <w:dstrike w:val="0"/>
      <w:color w:val="000000"/>
      <w:sz w:val="22"/>
      <w:szCs w:val="22"/>
      <w:u w:val="none"/>
      <w:effect w:val="none"/>
    </w:rPr>
  </w:style>
  <w:style w:type="character" w:styleId="ac">
    <w:name w:val="Hyperlink"/>
    <w:basedOn w:val="a0"/>
    <w:unhideWhenUsed/>
    <w:rsid w:val="001D498F"/>
    <w:rPr>
      <w:color w:val="0563C1" w:themeColor="hyperlink"/>
      <w:u w:val="single"/>
    </w:rPr>
  </w:style>
  <w:style w:type="character" w:customStyle="1" w:styleId="s20">
    <w:name w:val="s20"/>
    <w:rsid w:val="001D498F"/>
    <w:rPr>
      <w:shd w:val="clear" w:color="auto" w:fill="FFFFFF"/>
    </w:rPr>
  </w:style>
  <w:style w:type="paragraph" w:styleId="ad">
    <w:name w:val="Body Text Indent"/>
    <w:basedOn w:val="a"/>
    <w:link w:val="ae"/>
    <w:rsid w:val="001D498F"/>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1D498F"/>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D498F"/>
  </w:style>
  <w:style w:type="numbering" w:customStyle="1" w:styleId="3">
    <w:name w:val="Нет списка3"/>
    <w:next w:val="a2"/>
    <w:uiPriority w:val="99"/>
    <w:semiHidden/>
    <w:unhideWhenUsed/>
    <w:rsid w:val="00126152"/>
  </w:style>
  <w:style w:type="numbering" w:customStyle="1" w:styleId="12">
    <w:name w:val="Нет списка12"/>
    <w:next w:val="a2"/>
    <w:uiPriority w:val="99"/>
    <w:semiHidden/>
    <w:unhideWhenUsed/>
    <w:rsid w:val="00126152"/>
  </w:style>
  <w:style w:type="numbering" w:customStyle="1" w:styleId="21">
    <w:name w:val="Нет списка21"/>
    <w:next w:val="a2"/>
    <w:uiPriority w:val="99"/>
    <w:semiHidden/>
    <w:unhideWhenUsed/>
    <w:rsid w:val="00126152"/>
  </w:style>
  <w:style w:type="numbering" w:customStyle="1" w:styleId="4">
    <w:name w:val="Нет списка4"/>
    <w:next w:val="a2"/>
    <w:uiPriority w:val="99"/>
    <w:semiHidden/>
    <w:unhideWhenUsed/>
    <w:rsid w:val="002A7C74"/>
  </w:style>
  <w:style w:type="numbering" w:customStyle="1" w:styleId="13">
    <w:name w:val="Нет списка13"/>
    <w:next w:val="a2"/>
    <w:uiPriority w:val="99"/>
    <w:semiHidden/>
    <w:unhideWhenUsed/>
    <w:rsid w:val="002A7C74"/>
  </w:style>
  <w:style w:type="numbering" w:customStyle="1" w:styleId="22">
    <w:name w:val="Нет списка22"/>
    <w:next w:val="a2"/>
    <w:uiPriority w:val="99"/>
    <w:semiHidden/>
    <w:unhideWhenUsed/>
    <w:rsid w:val="002A7C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4C798-589F-4FEE-BA19-4C925D6A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97</Pages>
  <Words>30266</Words>
  <Characters>172517</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Каймушева Гулаиша</dc:creator>
  <cp:keywords/>
  <dc:description/>
  <cp:lastModifiedBy>Айжан</cp:lastModifiedBy>
  <cp:revision>11</cp:revision>
  <dcterms:created xsi:type="dcterms:W3CDTF">2017-08-08T13:44:00Z</dcterms:created>
  <dcterms:modified xsi:type="dcterms:W3CDTF">2017-12-25T11:28:00Z</dcterms:modified>
</cp:coreProperties>
</file>